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750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027717" w:rsidTr="00027717">
        <w:tc>
          <w:tcPr>
            <w:tcW w:w="4489" w:type="dxa"/>
            <w:vMerge w:val="restart"/>
          </w:tcPr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Ң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 xml:space="preserve">1- 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</w:tcPr>
          <w:p w:rsidR="00027717" w:rsidRDefault="00027717" w:rsidP="002528EE">
            <w:pPr>
              <w:jc w:val="center"/>
              <w:rPr>
                <w:szCs w:val="28"/>
              </w:rPr>
            </w:pPr>
          </w:p>
        </w:tc>
        <w:tc>
          <w:tcPr>
            <w:tcW w:w="4355" w:type="dxa"/>
            <w:vMerge w:val="restart"/>
          </w:tcPr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АДМИНИСТРАЦИЯ сельского поселения 1-ИТКУЛОВСКИЙ  сельсовет муниципального района Баймакский район</w:t>
            </w:r>
          </w:p>
        </w:tc>
      </w:tr>
      <w:tr w:rsidR="00027717" w:rsidTr="00027717">
        <w:tc>
          <w:tcPr>
            <w:tcW w:w="0" w:type="auto"/>
            <w:vMerge/>
            <w:vAlign w:val="center"/>
            <w:hideMark/>
          </w:tcPr>
          <w:p w:rsidR="00027717" w:rsidRDefault="00027717" w:rsidP="002528EE">
            <w:pPr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hideMark/>
          </w:tcPr>
          <w:p w:rsidR="00027717" w:rsidRDefault="00027717" w:rsidP="002528EE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027717" w:rsidRDefault="00027717" w:rsidP="002528EE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27717" w:rsidTr="00027717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717" w:rsidRDefault="00027717" w:rsidP="002528E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453673,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ҡ </w:t>
            </w:r>
            <w:r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>
              <w:rPr>
                <w:sz w:val="20"/>
                <w:szCs w:val="20"/>
              </w:rPr>
              <w:t>1-</w:t>
            </w:r>
            <w:r>
              <w:rPr>
                <w:rFonts w:ascii="TimBashk" w:hAnsi="TimBashk"/>
                <w:sz w:val="20"/>
                <w:szCs w:val="20"/>
              </w:rPr>
              <w:t>Эт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85 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4-24-68, 4-24-30</w:t>
            </w: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 </w:t>
            </w:r>
            <w:r>
              <w:rPr>
                <w:sz w:val="20"/>
                <w:szCs w:val="20"/>
              </w:rPr>
              <w:t>453673, Баймакский район, с.1-Иткулово,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ул. Ленина, 85 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   </w:t>
            </w:r>
            <w:r>
              <w:rPr>
                <w:sz w:val="20"/>
                <w:szCs w:val="20"/>
              </w:rPr>
              <w:t>тел. 8(34751) 4-24-68, 4-24-30</w:t>
            </w: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  </w:t>
            </w:r>
            <w:r>
              <w:rPr>
                <w:sz w:val="20"/>
                <w:szCs w:val="20"/>
              </w:rPr>
              <w:t>факс 8(34751) 4-24-30</w:t>
            </w:r>
          </w:p>
        </w:tc>
      </w:tr>
    </w:tbl>
    <w:p w:rsidR="00B0754C" w:rsidRPr="00B966CC" w:rsidRDefault="00B0754C" w:rsidP="004B69DA">
      <w:pPr>
        <w:pStyle w:val="a3"/>
        <w:rPr>
          <w:color w:val="000000"/>
          <w:sz w:val="22"/>
          <w:szCs w:val="22"/>
        </w:rPr>
      </w:pPr>
      <w:r w:rsidRPr="00B966CC">
        <w:rPr>
          <w:b/>
          <w:sz w:val="22"/>
          <w:szCs w:val="22"/>
        </w:rPr>
        <w:t xml:space="preserve">ҠАРАР </w:t>
      </w:r>
      <w:r w:rsidRPr="00B966CC">
        <w:rPr>
          <w:b/>
          <w:sz w:val="22"/>
          <w:szCs w:val="22"/>
        </w:rPr>
        <w:tab/>
      </w:r>
      <w:r w:rsidRPr="00B966CC">
        <w:rPr>
          <w:b/>
          <w:sz w:val="22"/>
          <w:szCs w:val="22"/>
        </w:rPr>
        <w:tab/>
      </w:r>
      <w:r w:rsidRPr="00B966CC">
        <w:rPr>
          <w:b/>
          <w:sz w:val="22"/>
          <w:szCs w:val="22"/>
        </w:rPr>
        <w:tab/>
      </w:r>
      <w:r w:rsidRPr="00B966CC">
        <w:rPr>
          <w:b/>
          <w:sz w:val="22"/>
          <w:szCs w:val="22"/>
        </w:rPr>
        <w:tab/>
      </w:r>
      <w:r w:rsidRPr="00B966CC">
        <w:rPr>
          <w:b/>
          <w:sz w:val="22"/>
          <w:szCs w:val="22"/>
        </w:rPr>
        <w:tab/>
        <w:t xml:space="preserve">                             ПОСТАНОВЛЕНИЕ</w:t>
      </w:r>
      <w:r w:rsidR="004B69DA" w:rsidRPr="00B966CC">
        <w:rPr>
          <w:sz w:val="22"/>
          <w:szCs w:val="22"/>
        </w:rPr>
        <w:t xml:space="preserve">                                      </w:t>
      </w:r>
      <w:proofErr w:type="gramStart"/>
      <w:r w:rsidR="004B69DA" w:rsidRPr="00B966CC">
        <w:rPr>
          <w:sz w:val="22"/>
          <w:szCs w:val="22"/>
        </w:rPr>
        <w:t xml:space="preserve">   «</w:t>
      </w:r>
      <w:proofErr w:type="gramEnd"/>
      <w:r w:rsidR="004B69DA" w:rsidRPr="00B966CC">
        <w:rPr>
          <w:sz w:val="22"/>
          <w:szCs w:val="22"/>
        </w:rPr>
        <w:t xml:space="preserve"> 12</w:t>
      </w:r>
      <w:r w:rsidR="007C4948">
        <w:rPr>
          <w:sz w:val="22"/>
          <w:szCs w:val="22"/>
        </w:rPr>
        <w:t>»  июл</w:t>
      </w:r>
      <w:r w:rsidRPr="00B966CC">
        <w:rPr>
          <w:sz w:val="22"/>
          <w:szCs w:val="22"/>
        </w:rPr>
        <w:t>ь  2022 й</w:t>
      </w:r>
      <w:r w:rsidR="004B69DA" w:rsidRPr="00B966CC">
        <w:rPr>
          <w:sz w:val="22"/>
          <w:szCs w:val="22"/>
        </w:rPr>
        <w:t xml:space="preserve">. </w:t>
      </w:r>
      <w:r w:rsidR="004B69DA" w:rsidRPr="00B966CC">
        <w:rPr>
          <w:sz w:val="22"/>
          <w:szCs w:val="22"/>
        </w:rPr>
        <w:tab/>
        <w:t xml:space="preserve">                          № 20                              «1</w:t>
      </w:r>
      <w:r w:rsidR="008E19F5" w:rsidRPr="00B966CC">
        <w:rPr>
          <w:sz w:val="22"/>
          <w:szCs w:val="22"/>
        </w:rPr>
        <w:t>2</w:t>
      </w:r>
      <w:r w:rsidR="007C4948">
        <w:rPr>
          <w:sz w:val="22"/>
          <w:szCs w:val="22"/>
        </w:rPr>
        <w:t xml:space="preserve"> »  июл</w:t>
      </w:r>
      <w:r w:rsidRPr="00B966CC">
        <w:rPr>
          <w:sz w:val="22"/>
          <w:szCs w:val="22"/>
        </w:rPr>
        <w:t>я    2022 г.</w:t>
      </w:r>
    </w:p>
    <w:p w:rsidR="00B0754C" w:rsidRPr="00B966CC" w:rsidRDefault="00B0754C" w:rsidP="00564D4B">
      <w:pPr>
        <w:pStyle w:val="ConsPlusTitle"/>
        <w:widowControl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4B69DA" w:rsidRPr="00B966CC" w:rsidRDefault="004B69DA" w:rsidP="004B69DA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966CC">
        <w:rPr>
          <w:sz w:val="22"/>
          <w:szCs w:val="22"/>
        </w:rPr>
        <w:t>ОБ УТВЕРЖДЕНИИ ПОРЯДКА ПРИНЯТИЯ РЕШЕНИЙ ОБ УСЛОВИЯХ ПРИВАТИЗАЦИИ МУНИЦИПАЛЬНОГО ИМУЩЕСТВА СЕЛЬСКОГО ПОСЛЕНИЯ 1-</w:t>
      </w:r>
      <w:proofErr w:type="gramStart"/>
      <w:r w:rsidRPr="00B966CC">
        <w:rPr>
          <w:sz w:val="22"/>
          <w:szCs w:val="22"/>
        </w:rPr>
        <w:t>ИТКУЛОВСКИЙ  СЕЛЬСОВЕТ</w:t>
      </w:r>
      <w:proofErr w:type="gramEnd"/>
      <w:r w:rsidRPr="00B966CC">
        <w:rPr>
          <w:sz w:val="22"/>
          <w:szCs w:val="22"/>
        </w:rPr>
        <w:t xml:space="preserve"> МУНИЦИПАЛЬНОГО РАЙОНА БАЙМАКСКИЙ РАЙОН РЕСПУБЛИКИ БАШКОРТОСТАН</w:t>
      </w:r>
    </w:p>
    <w:p w:rsidR="004B69DA" w:rsidRPr="00B966CC" w:rsidRDefault="004B69DA" w:rsidP="004B69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4B69DA" w:rsidRPr="00B966CC" w:rsidRDefault="004B69DA" w:rsidP="004B69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66CC">
        <w:rPr>
          <w:rFonts w:eastAsia="Calibri"/>
          <w:sz w:val="22"/>
          <w:szCs w:val="22"/>
          <w:lang w:eastAsia="en-US"/>
        </w:rPr>
        <w:t xml:space="preserve">В соответствии с </w:t>
      </w:r>
      <w:hyperlink r:id="rId6" w:history="1">
        <w:r w:rsidRPr="00B966CC">
          <w:rPr>
            <w:rFonts w:eastAsia="Calibri"/>
            <w:color w:val="0000FF"/>
            <w:sz w:val="22"/>
            <w:szCs w:val="22"/>
            <w:lang w:eastAsia="en-US"/>
          </w:rPr>
          <w:t>Конституцией</w:t>
        </w:r>
      </w:hyperlink>
      <w:r w:rsidRPr="00B966CC">
        <w:rPr>
          <w:rFonts w:eastAsia="Calibri"/>
          <w:sz w:val="22"/>
          <w:szCs w:val="22"/>
          <w:lang w:eastAsia="en-US"/>
        </w:rPr>
        <w:t xml:space="preserve"> Российской Федерации, Гражданским </w:t>
      </w:r>
      <w:hyperlink r:id="rId7" w:history="1">
        <w:r w:rsidRPr="00B966CC">
          <w:rPr>
            <w:rFonts w:eastAsia="Calibri"/>
            <w:color w:val="0000FF"/>
            <w:sz w:val="22"/>
            <w:szCs w:val="22"/>
            <w:lang w:eastAsia="en-US"/>
          </w:rPr>
          <w:t>кодексом</w:t>
        </w:r>
      </w:hyperlink>
      <w:r w:rsidRPr="00B966CC">
        <w:rPr>
          <w:rFonts w:eastAsia="Calibri"/>
          <w:sz w:val="22"/>
          <w:szCs w:val="22"/>
          <w:lang w:eastAsia="en-US"/>
        </w:rPr>
        <w:t xml:space="preserve"> Российской Федерации, федеральными законами от 06.10.2003 </w:t>
      </w:r>
      <w:hyperlink r:id="rId8" w:history="1">
        <w:r w:rsidRPr="00B966CC">
          <w:rPr>
            <w:rFonts w:eastAsia="Calibri"/>
            <w:color w:val="0000FF"/>
            <w:sz w:val="22"/>
            <w:szCs w:val="22"/>
            <w:lang w:eastAsia="en-US"/>
          </w:rPr>
          <w:t>№ 131-ФЗ</w:t>
        </w:r>
      </w:hyperlink>
      <w:r w:rsidRPr="00B966CC">
        <w:rPr>
          <w:rFonts w:eastAsia="Calibri"/>
          <w:sz w:val="22"/>
          <w:szCs w:val="22"/>
          <w:lang w:eastAsia="en-US"/>
        </w:rPr>
        <w:t xml:space="preserve"> «Об общих принципах организации местного самоуправления в Российской Федерации», от 21.12.2001 </w:t>
      </w:r>
      <w:hyperlink r:id="rId9" w:history="1">
        <w:r w:rsidRPr="00B966CC">
          <w:rPr>
            <w:rFonts w:eastAsia="Calibri"/>
            <w:color w:val="0000FF"/>
            <w:sz w:val="22"/>
            <w:szCs w:val="22"/>
            <w:lang w:eastAsia="en-US"/>
          </w:rPr>
          <w:t>№ 178-ФЗ</w:t>
        </w:r>
      </w:hyperlink>
      <w:r w:rsidRPr="00B966CC">
        <w:rPr>
          <w:rFonts w:eastAsia="Calibri"/>
          <w:sz w:val="22"/>
          <w:szCs w:val="22"/>
          <w:lang w:eastAsia="en-US"/>
        </w:rPr>
        <w:t xml:space="preserve"> «О приватизации государственного и муниципального имущества», от 22.07.2008 </w:t>
      </w:r>
      <w:hyperlink r:id="rId10" w:history="1">
        <w:r w:rsidRPr="00B966CC">
          <w:rPr>
            <w:rFonts w:eastAsia="Calibri"/>
            <w:color w:val="0000FF"/>
            <w:sz w:val="22"/>
            <w:szCs w:val="22"/>
            <w:lang w:eastAsia="en-US"/>
          </w:rPr>
          <w:t>№ 159-ФЗ</w:t>
        </w:r>
      </w:hyperlink>
      <w:r w:rsidRPr="00B966CC">
        <w:rPr>
          <w:rFonts w:eastAsia="Calibri"/>
          <w:sz w:val="22"/>
          <w:szCs w:val="22"/>
          <w:lang w:eastAsia="en-US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1" w:history="1">
        <w:r w:rsidRPr="00B966CC">
          <w:rPr>
            <w:rFonts w:eastAsia="Calibri"/>
            <w:color w:val="0000FF"/>
            <w:sz w:val="22"/>
            <w:szCs w:val="22"/>
            <w:lang w:eastAsia="en-US"/>
          </w:rPr>
          <w:t>постановлением</w:t>
        </w:r>
      </w:hyperlink>
      <w:r w:rsidRPr="00B966CC">
        <w:rPr>
          <w:rFonts w:eastAsia="Calibri"/>
          <w:sz w:val="22"/>
          <w:szCs w:val="22"/>
          <w:lang w:eastAsia="en-US"/>
        </w:rPr>
        <w:t xml:space="preserve">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</w:p>
    <w:p w:rsidR="004B69DA" w:rsidRPr="00B966CC" w:rsidRDefault="004B69DA" w:rsidP="004B69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69DA" w:rsidRPr="00B966CC" w:rsidRDefault="004B69DA" w:rsidP="004B69DA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B966CC">
        <w:rPr>
          <w:sz w:val="22"/>
          <w:szCs w:val="22"/>
        </w:rPr>
        <w:t>ПОСТАНОВЛЯЕТ:</w:t>
      </w:r>
    </w:p>
    <w:p w:rsidR="004B69DA" w:rsidRPr="00B966CC" w:rsidRDefault="004B69DA" w:rsidP="004B69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69DA" w:rsidRPr="00B966CC" w:rsidRDefault="004B69DA" w:rsidP="004B69D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66CC">
        <w:rPr>
          <w:sz w:val="22"/>
          <w:szCs w:val="22"/>
        </w:rPr>
        <w:t>Утвердить прилагаемый Порядок принятия решений об условиях приватизации муниципального</w:t>
      </w:r>
      <w:r w:rsidR="00B966CC">
        <w:rPr>
          <w:sz w:val="22"/>
          <w:szCs w:val="22"/>
        </w:rPr>
        <w:t xml:space="preserve"> имущества сельского поселения</w:t>
      </w:r>
      <w:r w:rsidRPr="00B966CC">
        <w:rPr>
          <w:sz w:val="22"/>
          <w:szCs w:val="22"/>
        </w:rPr>
        <w:t xml:space="preserve"> 1-</w:t>
      </w:r>
      <w:proofErr w:type="gramStart"/>
      <w:r w:rsidRPr="00B966CC">
        <w:rPr>
          <w:sz w:val="22"/>
          <w:szCs w:val="22"/>
        </w:rPr>
        <w:t>Иткуловский  сельсовет</w:t>
      </w:r>
      <w:proofErr w:type="gramEnd"/>
      <w:r w:rsidRPr="00B966CC">
        <w:rPr>
          <w:sz w:val="22"/>
          <w:szCs w:val="22"/>
        </w:rPr>
        <w:t xml:space="preserve"> МР Баймакский район Республики Башкортостан.</w:t>
      </w:r>
    </w:p>
    <w:p w:rsidR="004B69DA" w:rsidRPr="00B966CC" w:rsidRDefault="004B69DA" w:rsidP="004B69D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66CC">
        <w:rPr>
          <w:sz w:val="22"/>
          <w:szCs w:val="22"/>
        </w:rPr>
        <w:t xml:space="preserve">Опубликовать настоящее постановление на информационном стенде администрации сельского поселения 1-Иткуловский   сельсовет МР Баймакский район Республики Башкортостан по адресу: Республика </w:t>
      </w:r>
      <w:proofErr w:type="spellStart"/>
      <w:r w:rsidRPr="00B966CC">
        <w:rPr>
          <w:sz w:val="22"/>
          <w:szCs w:val="22"/>
        </w:rPr>
        <w:t>Башкортостан,Баймакский</w:t>
      </w:r>
      <w:proofErr w:type="spellEnd"/>
      <w:r w:rsidRPr="00B966CC">
        <w:rPr>
          <w:sz w:val="22"/>
          <w:szCs w:val="22"/>
        </w:rPr>
        <w:t xml:space="preserve"> район, с.1-е </w:t>
      </w:r>
      <w:proofErr w:type="spellStart"/>
      <w:r w:rsidRPr="00B966CC">
        <w:rPr>
          <w:sz w:val="22"/>
          <w:szCs w:val="22"/>
        </w:rPr>
        <w:t>Иткулово</w:t>
      </w:r>
      <w:proofErr w:type="spellEnd"/>
      <w:r w:rsidRPr="00B966CC">
        <w:rPr>
          <w:sz w:val="22"/>
          <w:szCs w:val="22"/>
        </w:rPr>
        <w:t xml:space="preserve">, ул.Ленина,85, а также на официальном сайте муниципального района Баймакский район Республики Башкортостан </w:t>
      </w:r>
      <w:hyperlink r:id="rId12" w:history="1">
        <w:r w:rsidRPr="00B966CC">
          <w:rPr>
            <w:rStyle w:val="a6"/>
            <w:sz w:val="22"/>
            <w:szCs w:val="22"/>
          </w:rPr>
          <w:t>http://1-itkul.ru/</w:t>
        </w:r>
      </w:hyperlink>
      <w:r w:rsidRPr="00B966CC">
        <w:rPr>
          <w:sz w:val="22"/>
          <w:szCs w:val="22"/>
        </w:rPr>
        <w:t xml:space="preserve"> .</w:t>
      </w:r>
    </w:p>
    <w:p w:rsidR="004B69DA" w:rsidRPr="00B966CC" w:rsidRDefault="004B69DA" w:rsidP="004B69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66CC">
        <w:rPr>
          <w:sz w:val="22"/>
          <w:szCs w:val="22"/>
        </w:rPr>
        <w:t>3.  Контроль за выполнением настоящего постановления оставляю за собой</w:t>
      </w:r>
    </w:p>
    <w:p w:rsidR="004B69DA" w:rsidRPr="004B69DA" w:rsidRDefault="004B69DA" w:rsidP="004B69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69DA" w:rsidRPr="004B69DA" w:rsidRDefault="004B69DA" w:rsidP="004B69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69DA" w:rsidRPr="00B966CC" w:rsidRDefault="004B69DA" w:rsidP="00B966C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B69DA">
        <w:rPr>
          <w:sz w:val="26"/>
          <w:szCs w:val="26"/>
        </w:rPr>
        <w:tab/>
      </w:r>
      <w:bookmarkStart w:id="0" w:name="_GoBack"/>
      <w:r w:rsidR="00B966CC">
        <w:rPr>
          <w:noProof/>
        </w:rPr>
        <w:drawing>
          <wp:inline distT="0" distB="0" distL="0" distR="0" wp14:anchorId="4C55288D" wp14:editId="2686B491">
            <wp:extent cx="5114925" cy="2273935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4D4B" w:rsidRDefault="00564D4B" w:rsidP="004B69DA">
      <w:pPr>
        <w:spacing w:line="240" w:lineRule="exact"/>
        <w:ind w:left="5664" w:firstLine="708"/>
        <w:jc w:val="right"/>
        <w:rPr>
          <w:sz w:val="24"/>
        </w:rPr>
      </w:pPr>
    </w:p>
    <w:p w:rsidR="004B69DA" w:rsidRPr="004B69DA" w:rsidRDefault="004B69DA" w:rsidP="004B69DA">
      <w:pPr>
        <w:spacing w:line="240" w:lineRule="exact"/>
        <w:ind w:left="5664" w:firstLine="708"/>
        <w:jc w:val="right"/>
        <w:rPr>
          <w:sz w:val="24"/>
        </w:rPr>
      </w:pPr>
      <w:r w:rsidRPr="004B69DA">
        <w:rPr>
          <w:sz w:val="24"/>
        </w:rPr>
        <w:t xml:space="preserve">Приложение                     </w:t>
      </w:r>
    </w:p>
    <w:p w:rsidR="004B69DA" w:rsidRPr="004B69DA" w:rsidRDefault="004B69DA" w:rsidP="004B69DA">
      <w:pPr>
        <w:spacing w:line="240" w:lineRule="exact"/>
        <w:ind w:left="5812"/>
        <w:jc w:val="both"/>
        <w:rPr>
          <w:sz w:val="24"/>
        </w:rPr>
      </w:pPr>
      <w:r w:rsidRPr="004B69DA">
        <w:rPr>
          <w:sz w:val="24"/>
        </w:rPr>
        <w:t xml:space="preserve">Утверждено постановлением главы сельского поселения </w:t>
      </w:r>
      <w:r>
        <w:rPr>
          <w:sz w:val="24"/>
        </w:rPr>
        <w:t xml:space="preserve">                                1-Иткуловский </w:t>
      </w:r>
      <w:r w:rsidRPr="004B69DA">
        <w:rPr>
          <w:sz w:val="24"/>
        </w:rPr>
        <w:t xml:space="preserve">сельсовет Баймакский района Республики Башкортостан </w:t>
      </w:r>
      <w:r>
        <w:rPr>
          <w:sz w:val="24"/>
        </w:rPr>
        <w:t xml:space="preserve">                                                                </w:t>
      </w:r>
      <w:proofErr w:type="gramStart"/>
      <w:r w:rsidRPr="004B69DA">
        <w:rPr>
          <w:sz w:val="24"/>
        </w:rPr>
        <w:t>от  «</w:t>
      </w:r>
      <w:proofErr w:type="gramEnd"/>
      <w:r>
        <w:rPr>
          <w:sz w:val="24"/>
        </w:rPr>
        <w:t>12</w:t>
      </w:r>
      <w:r w:rsidRPr="004B69DA">
        <w:rPr>
          <w:sz w:val="24"/>
        </w:rPr>
        <w:t>»  июля</w:t>
      </w:r>
      <w:r>
        <w:rPr>
          <w:sz w:val="24"/>
        </w:rPr>
        <w:t xml:space="preserve">  2022 г.№ 20</w:t>
      </w:r>
    </w:p>
    <w:p w:rsidR="004B69DA" w:rsidRPr="004B69DA" w:rsidRDefault="004B69DA" w:rsidP="004B69DA">
      <w:pPr>
        <w:spacing w:line="240" w:lineRule="exact"/>
        <w:ind w:left="5664" w:firstLine="708"/>
        <w:jc w:val="right"/>
        <w:rPr>
          <w:sz w:val="24"/>
          <w:u w:val="single"/>
        </w:rPr>
      </w:pPr>
    </w:p>
    <w:p w:rsidR="004B69DA" w:rsidRPr="004B69DA" w:rsidRDefault="004B69DA" w:rsidP="004B69DA">
      <w:pPr>
        <w:shd w:val="clear" w:color="auto" w:fill="FFFFFF"/>
        <w:spacing w:line="240" w:lineRule="exact"/>
        <w:ind w:firstLine="709"/>
        <w:jc w:val="both"/>
        <w:rPr>
          <w:color w:val="000000"/>
          <w:sz w:val="24"/>
        </w:rPr>
      </w:pPr>
    </w:p>
    <w:p w:rsidR="004B69DA" w:rsidRPr="004B69DA" w:rsidRDefault="004B69DA" w:rsidP="004B69D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4B69DA">
        <w:rPr>
          <w:sz w:val="26"/>
          <w:szCs w:val="26"/>
        </w:rPr>
        <w:t xml:space="preserve">ПОРЯДОК ПРИНЯТИЯ РЕШЕНИЙ ОБ УСЛОВИЯХ ПРИВАТИЗАЦИИ МУНИЦИПАЛЬНОГО ИМУЩЕСТВА СЕЛЬСКОГО ПОСЛЕНИЯ </w:t>
      </w:r>
      <w:r>
        <w:rPr>
          <w:sz w:val="26"/>
          <w:szCs w:val="26"/>
        </w:rPr>
        <w:t xml:space="preserve">                                     </w:t>
      </w:r>
      <w:r w:rsidRPr="004B69DA">
        <w:rPr>
          <w:sz w:val="26"/>
          <w:szCs w:val="26"/>
        </w:rPr>
        <w:t>1-ИТКУЛОВСКИЙ   СЕЛЬСОВЕТ МУНИЦИПАЛЬНОГО РАЙОНА БАЙМАКСКИЙ РАЙОН РЕСПУБЛИКИ БАШКОРТОСТАН</w:t>
      </w:r>
    </w:p>
    <w:p w:rsidR="004B69DA" w:rsidRPr="004B69DA" w:rsidRDefault="004B69DA" w:rsidP="004B69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69DA" w:rsidRPr="004B69DA" w:rsidRDefault="004B69DA" w:rsidP="004B69D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>1.</w:t>
      </w:r>
      <w:r w:rsidRPr="004B69DA">
        <w:rPr>
          <w:sz w:val="26"/>
          <w:szCs w:val="26"/>
        </w:rPr>
        <w:tab/>
        <w:t>Решения об условиях приватизации муниципального имущества МР сельского поселения _1-</w:t>
      </w:r>
      <w:proofErr w:type="gramStart"/>
      <w:r w:rsidRPr="004B69DA">
        <w:rPr>
          <w:sz w:val="26"/>
          <w:szCs w:val="26"/>
        </w:rPr>
        <w:t>Иткуловский  _</w:t>
      </w:r>
      <w:proofErr w:type="gramEnd"/>
      <w:r w:rsidRPr="004B69DA">
        <w:rPr>
          <w:sz w:val="26"/>
          <w:szCs w:val="26"/>
        </w:rPr>
        <w:t xml:space="preserve"> сельсовет МР Баймакский район Республики Башкортостан (далее - муниципальное имущество) принимаются администрацией МР Баймакский район Республики Башкортостан в соответствии с прогнозным планом (программой) приватизации муниципального имущества сельского поселения </w:t>
      </w:r>
      <w:r>
        <w:rPr>
          <w:sz w:val="26"/>
          <w:szCs w:val="26"/>
        </w:rPr>
        <w:t>1-Иткуловский</w:t>
      </w:r>
      <w:r w:rsidRPr="004B69DA">
        <w:rPr>
          <w:sz w:val="26"/>
          <w:szCs w:val="26"/>
        </w:rPr>
        <w:t xml:space="preserve"> сельсовет МР Баймакский район Республики Башкортостан (далее - прогнозный план приватизации). Проект решения об условиях приватизации подготавливается в форме постановления.</w:t>
      </w:r>
    </w:p>
    <w:p w:rsidR="004B69DA" w:rsidRPr="004B69DA" w:rsidRDefault="004B69DA" w:rsidP="004B69D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>2.</w:t>
      </w:r>
      <w:r w:rsidRPr="004B69DA">
        <w:rPr>
          <w:sz w:val="26"/>
          <w:szCs w:val="26"/>
        </w:rPr>
        <w:tab/>
        <w:t>Решения об условиях приватизации муниципального имущества принимаются в пределах сроков приватизации в соответствии с прогнозным планом приватизации.</w:t>
      </w:r>
    </w:p>
    <w:p w:rsidR="004B69DA" w:rsidRPr="004B69DA" w:rsidRDefault="004B69DA" w:rsidP="004B69D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>3.</w:t>
      </w:r>
      <w:r w:rsidRPr="004B69DA">
        <w:rPr>
          <w:sz w:val="26"/>
          <w:szCs w:val="26"/>
        </w:rPr>
        <w:tab/>
      </w:r>
      <w:proofErr w:type="gramStart"/>
      <w:r w:rsidRPr="004B69DA">
        <w:rPr>
          <w:sz w:val="26"/>
          <w:szCs w:val="26"/>
        </w:rPr>
        <w:t>В</w:t>
      </w:r>
      <w:proofErr w:type="gramEnd"/>
      <w:r w:rsidRPr="004B69DA">
        <w:rPr>
          <w:sz w:val="26"/>
          <w:szCs w:val="26"/>
        </w:rPr>
        <w:t xml:space="preserve"> решении об условиях приватизации муниципального имущества должны содержаться следующие сведения: </w:t>
      </w:r>
    </w:p>
    <w:p w:rsidR="004B69DA" w:rsidRPr="004B69DA" w:rsidRDefault="004B69DA" w:rsidP="004B69DA">
      <w:pPr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 xml:space="preserve">наименование имущества и иные позволяющие его индивидуализировать данные (характеристика имущества); </w:t>
      </w:r>
    </w:p>
    <w:p w:rsidR="004B69DA" w:rsidRPr="004B69DA" w:rsidRDefault="004B69DA" w:rsidP="004B69DA">
      <w:pPr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 xml:space="preserve">способ приватизации имущества; </w:t>
      </w:r>
    </w:p>
    <w:p w:rsidR="004B69DA" w:rsidRPr="004B69DA" w:rsidRDefault="004B69DA" w:rsidP="004B69DA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4B69DA">
        <w:rPr>
          <w:sz w:val="26"/>
          <w:szCs w:val="26"/>
        </w:rPr>
        <w:t xml:space="preserve">начальная цена имущества, </w:t>
      </w:r>
    </w:p>
    <w:p w:rsidR="004B69DA" w:rsidRPr="004B69DA" w:rsidRDefault="004B69DA" w:rsidP="004B69DA">
      <w:pPr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 xml:space="preserve">срок рассрочки платежа (в случае ее предоставления); </w:t>
      </w:r>
    </w:p>
    <w:p w:rsidR="004B69DA" w:rsidRPr="004B69DA" w:rsidRDefault="004B69DA" w:rsidP="004B69DA">
      <w:pPr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 xml:space="preserve">иные необходимые для приватизации имущества сведения. </w:t>
      </w:r>
    </w:p>
    <w:p w:rsidR="004B69DA" w:rsidRPr="004B69DA" w:rsidRDefault="004B69DA" w:rsidP="004B69DA">
      <w:pPr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 сведения, предусмотренные ч.2 ст. 14 Федерального закона от 21.12.2001 № 178-ФЗ «О приватизации государственного и муниципального имущества» (далее - Федеральный закон «О приватизации государственного и муниципального имущества»).</w:t>
      </w:r>
    </w:p>
    <w:p w:rsidR="004B69DA" w:rsidRPr="004B69DA" w:rsidRDefault="004B69DA" w:rsidP="004B69D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>4.</w:t>
      </w:r>
      <w:r w:rsidRPr="004B69DA">
        <w:rPr>
          <w:sz w:val="26"/>
          <w:szCs w:val="26"/>
        </w:rPr>
        <w:tab/>
        <w:t>Начальная цена подлежащего приватизации муниципального имущества устанавливается в случаях, предусмотренных Федеральным законом «О приватизации государственного и муниципального имущества» в соответствии с законодательством Российской Федерации, регулирующим оценочную деятельность.</w:t>
      </w:r>
    </w:p>
    <w:p w:rsidR="004B69DA" w:rsidRPr="004B69DA" w:rsidRDefault="004B69DA" w:rsidP="004B69D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>5.</w:t>
      </w:r>
      <w:r w:rsidRPr="004B69DA">
        <w:rPr>
          <w:sz w:val="26"/>
          <w:szCs w:val="26"/>
        </w:rPr>
        <w:tab/>
        <w:t>Решения об условиях приватизации муниципального имущества размещаются в открытом доступе на официальном сайте в информационно-коммуникационной сети общего пользования «Интернет» в течение десяти дней со дня принятия этих решений.</w:t>
      </w:r>
    </w:p>
    <w:p w:rsidR="004B69DA" w:rsidRPr="004B69DA" w:rsidRDefault="004B69DA" w:rsidP="004B69D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>6.</w:t>
      </w:r>
      <w:r w:rsidRPr="004B69DA">
        <w:rPr>
          <w:sz w:val="26"/>
          <w:szCs w:val="26"/>
        </w:rPr>
        <w:tab/>
        <w:t>Приватизация муниципального имущества осуществляется способами, установленными Федеральным законом «О приватизации государственного и муниципального имущества» и в порядке, установленном федеральным законодательством.</w:t>
      </w:r>
    </w:p>
    <w:p w:rsidR="004B69DA" w:rsidRPr="004B69DA" w:rsidRDefault="004B69DA" w:rsidP="004B69D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4B69DA">
        <w:rPr>
          <w:sz w:val="26"/>
          <w:szCs w:val="26"/>
        </w:rPr>
        <w:t>7.</w:t>
      </w:r>
      <w:r w:rsidRPr="004B69DA">
        <w:rPr>
          <w:sz w:val="26"/>
          <w:szCs w:val="26"/>
        </w:rPr>
        <w:tab/>
      </w:r>
      <w:proofErr w:type="gramStart"/>
      <w:r w:rsidRPr="004B69DA">
        <w:rPr>
          <w:sz w:val="26"/>
          <w:szCs w:val="26"/>
        </w:rPr>
        <w:t>В</w:t>
      </w:r>
      <w:proofErr w:type="gramEnd"/>
      <w:r w:rsidRPr="004B69DA">
        <w:rPr>
          <w:sz w:val="26"/>
          <w:szCs w:val="26"/>
        </w:rPr>
        <w:t xml:space="preserve"> случае признания продажи муниципального имущества несостоявшейся, продажа муниципального имущества осуществляется ранее установленным способом либо принимается решение о приватизации иным, предусмотренным федеральным законодательством, способом.</w:t>
      </w:r>
    </w:p>
    <w:p w:rsidR="004B69DA" w:rsidRPr="004B69DA" w:rsidRDefault="004B69DA" w:rsidP="004B69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754C" w:rsidRPr="00B0754C" w:rsidRDefault="00B0754C" w:rsidP="00B966CC">
      <w:pPr>
        <w:pStyle w:val="ConsPlusTitle"/>
        <w:widowControl/>
        <w:rPr>
          <w:szCs w:val="28"/>
        </w:rPr>
      </w:pPr>
    </w:p>
    <w:sectPr w:rsidR="00B0754C" w:rsidRPr="00B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9C2228"/>
    <w:multiLevelType w:val="hybridMultilevel"/>
    <w:tmpl w:val="A48ACD9A"/>
    <w:lvl w:ilvl="0" w:tplc="2C1CA188">
      <w:start w:val="1"/>
      <w:numFmt w:val="decimal"/>
      <w:lvlText w:val="%1."/>
      <w:lvlJc w:val="left"/>
      <w:pPr>
        <w:ind w:left="936" w:hanging="3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BE"/>
    <w:rsid w:val="00027717"/>
    <w:rsid w:val="00070EBE"/>
    <w:rsid w:val="004B69DA"/>
    <w:rsid w:val="00564D4B"/>
    <w:rsid w:val="006A23B9"/>
    <w:rsid w:val="00776E34"/>
    <w:rsid w:val="007A6FE5"/>
    <w:rsid w:val="007C4948"/>
    <w:rsid w:val="008E19F5"/>
    <w:rsid w:val="00B0754C"/>
    <w:rsid w:val="00B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2D1E"/>
  <w15:docId w15:val="{3730A72E-9ABA-4F90-AE6B-C7CB5B2B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54C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B07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69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CF614990B0C8B4615E7FD4ED510117FB3A20C47817A0D83000565A86540F4558C4B1960B6AD5FEFEF19425C2E293625B84758C1D13C66m7Z1M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CF614990B0C8B4615E7FD4ED510117FB2A70744857A0D83000565A86540F4478C131562B5B55CEAFA4F131Am7Z9M" TargetMode="External"/><Relationship Id="rId12" Type="http://schemas.openxmlformats.org/officeDocument/2006/relationships/hyperlink" Target="http://1-itku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CF614990B0C8B4615E7FD4ED5101179BBA0014FD52D0FD2550B60A0351AE443C5441B7EB6AD42EEE44Fm1Z1M" TargetMode="External"/><Relationship Id="rId11" Type="http://schemas.openxmlformats.org/officeDocument/2006/relationships/hyperlink" Target="consultantplus://offline/ref=868CF614990B0C8B4615E7FD4ED510117FB3A70646857A0D83000565A86540F4478C131562B5B55CEAFA4F131Am7Z9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8CF614990B0C8B4615E7FD4ED5101178B6A30146807A0D83000565A86540F4478C131562B5B55CEAFA4F131Am7Z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CF614990B0C8B4615E7FD4ED5101178BBAE0C42857A0D83000565A86540F4558C4B1960B6AB5FEAEF19425C2E293625B84758C1D13C66m7Z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2022-06-23T10:12:00Z</cp:lastPrinted>
  <dcterms:created xsi:type="dcterms:W3CDTF">2022-07-19T05:05:00Z</dcterms:created>
  <dcterms:modified xsi:type="dcterms:W3CDTF">2022-07-19T09:30:00Z</dcterms:modified>
</cp:coreProperties>
</file>