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r w:rsidRPr="00FB36A6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</w:t>
      </w:r>
      <w:r>
        <w:rPr>
          <w:rFonts w:ascii="Times New Roman" w:hAnsi="Times New Roman"/>
          <w:b/>
          <w:sz w:val="24"/>
          <w:szCs w:val="24"/>
        </w:rPr>
        <w:t xml:space="preserve">ого  характера, представленный муниципальным служащим </w:t>
      </w:r>
      <w:r w:rsidRPr="00FB3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СП 1-Иткуловский сельсовет</w:t>
      </w:r>
      <w:r w:rsidRPr="00FB36A6">
        <w:rPr>
          <w:rFonts w:ascii="Times New Roman" w:hAnsi="Times New Roman"/>
          <w:b/>
          <w:sz w:val="24"/>
          <w:szCs w:val="24"/>
        </w:rPr>
        <w:t xml:space="preserve"> муниципального района Баймакский район Республики Башкортостан за отчетный финансовый год </w:t>
      </w:r>
    </w:p>
    <w:p w:rsidR="00FB36A6" w:rsidRPr="00FB36A6" w:rsidRDefault="003F283A" w:rsidP="00FB36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2021 года по 31 декабря 2021</w:t>
      </w:r>
      <w:r w:rsidR="00FB36A6" w:rsidRPr="00FB36A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64"/>
        <w:gridCol w:w="21"/>
        <w:gridCol w:w="1134"/>
        <w:gridCol w:w="1365"/>
        <w:gridCol w:w="52"/>
        <w:gridCol w:w="1028"/>
        <w:gridCol w:w="957"/>
        <w:gridCol w:w="1417"/>
        <w:gridCol w:w="866"/>
        <w:gridCol w:w="1080"/>
        <w:gridCol w:w="1620"/>
        <w:gridCol w:w="1254"/>
        <w:gridCol w:w="1417"/>
      </w:tblGrid>
      <w:tr w:rsidR="00FB36A6" w:rsidRPr="00FB36A6" w:rsidTr="00FB36A6">
        <w:tc>
          <w:tcPr>
            <w:tcW w:w="1996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B36A6" w:rsidRPr="00FB36A6" w:rsidTr="00490D5E">
        <w:tc>
          <w:tcPr>
            <w:tcW w:w="1996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8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95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585"/>
        </w:trPr>
        <w:tc>
          <w:tcPr>
            <w:tcW w:w="1996" w:type="dxa"/>
            <w:vMerge w:val="restart"/>
            <w:shd w:val="clear" w:color="auto" w:fill="auto"/>
          </w:tcPr>
          <w:p w:rsidR="00740F49" w:rsidRPr="003F283A" w:rsidRDefault="00740F49" w:rsidP="00FB3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83A">
              <w:rPr>
                <w:rFonts w:ascii="Times New Roman" w:hAnsi="Times New Roman"/>
                <w:b/>
                <w:sz w:val="24"/>
                <w:szCs w:val="24"/>
              </w:rPr>
              <w:t>Махмутова Гульгина Рафиковна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50,8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0F49" w:rsidRPr="00490D5E" w:rsidRDefault="003F283A" w:rsidP="00FB3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366855,19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40F49" w:rsidRPr="00FB36A6" w:rsidTr="00490D5E">
        <w:trPr>
          <w:trHeight w:val="152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740F49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740F49" w:rsidRDefault="00B15E7B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долевая(1/598</w:t>
            </w:r>
            <w:r w:rsidR="00740F49" w:rsidRPr="00740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20510000,0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CD585D" w:rsidRDefault="00740F49" w:rsidP="00AF41A8">
            <w:r w:rsidRPr="00CD585D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CD585D" w:rsidRDefault="00740F49" w:rsidP="00AF41A8">
            <w:r w:rsidRPr="00CD585D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CD585D" w:rsidRDefault="00740F49" w:rsidP="00AF41A8">
            <w:r>
              <w:t>999,0</w:t>
            </w:r>
          </w:p>
        </w:tc>
        <w:tc>
          <w:tcPr>
            <w:tcW w:w="957" w:type="dxa"/>
            <w:shd w:val="clear" w:color="auto" w:fill="auto"/>
          </w:tcPr>
          <w:p w:rsidR="00740F49" w:rsidRDefault="00740F49" w:rsidP="00AF41A8">
            <w:r w:rsidRPr="00CD585D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350"/>
        </w:trPr>
        <w:tc>
          <w:tcPr>
            <w:tcW w:w="199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Абзелиловского МТО</w:t>
            </w: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21213,1996г.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FB36A6" w:rsidRDefault="003F283A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391169,23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E7145" w:rsidRPr="00FB36A6" w:rsidTr="00490D5E">
        <w:trPr>
          <w:trHeight w:val="37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F163BA" w:rsidRDefault="007E7145" w:rsidP="004A27A7">
            <w:r w:rsidRPr="00F163BA"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F163BA" w:rsidRDefault="007E7145" w:rsidP="004A27A7">
            <w:r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F163BA" w:rsidRDefault="007E7145" w:rsidP="004A27A7">
            <w:r>
              <w:t>69,9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4A27A7">
            <w:r w:rsidRPr="00F163BA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6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10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B15E7B" w:rsidP="00A90D87">
            <w:r>
              <w:t>Общая долевая(1/598</w:t>
            </w:r>
            <w:r w:rsidR="007E7145" w:rsidRPr="00DE28FC">
              <w:t>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20510000,0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D0F28" w:rsidRDefault="007E7145" w:rsidP="00EF146F">
            <w:r w:rsidRPr="007E7145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BD0F28" w:rsidRDefault="007E7145" w:rsidP="00EF146F">
            <w:r w:rsidRPr="00BD0F28"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BD0F28" w:rsidRDefault="007E7145" w:rsidP="00EF146F">
            <w:r>
              <w:t>2208,0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EF146F">
            <w:r w:rsidRPr="00BD0F2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166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7098" w:rsidRDefault="007E7145" w:rsidP="0099568E">
            <w:r w:rsidRPr="00B07098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B07098" w:rsidRDefault="007E7145" w:rsidP="0099568E">
            <w:r w:rsidRPr="00B0709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7098" w:rsidRDefault="007E7145" w:rsidP="0099568E">
            <w:r w:rsidRPr="00B07098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99568E">
            <w:r w:rsidRPr="00B0709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300"/>
        </w:trPr>
        <w:tc>
          <w:tcPr>
            <w:tcW w:w="1996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9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69,9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</w:tr>
      <w:tr w:rsidR="007E7145" w:rsidRPr="00357589" w:rsidTr="00490D5E">
        <w:trPr>
          <w:trHeight w:val="16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176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17" w:rsidRPr="00E02AC1" w:rsidTr="00357589">
        <w:trPr>
          <w:trHeight w:val="465"/>
        </w:trPr>
        <w:tc>
          <w:tcPr>
            <w:tcW w:w="1996" w:type="dxa"/>
            <w:vMerge w:val="restart"/>
            <w:shd w:val="clear" w:color="auto" w:fill="auto"/>
          </w:tcPr>
          <w:p w:rsidR="00EC2017" w:rsidRPr="00E02AC1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Раев Юлдаш Юламанович</w:t>
            </w:r>
          </w:p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EC2017" w:rsidRPr="00B702DE" w:rsidRDefault="00EC20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0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Default="003F2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3F283A">
              <w:rPr>
                <w:rFonts w:ascii="Times New Roman" w:hAnsi="Times New Roman"/>
                <w:sz w:val="20"/>
                <w:szCs w:val="20"/>
              </w:rPr>
              <w:t xml:space="preserve"> 4(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F283A">
              <w:rPr>
                <w:rFonts w:ascii="Times New Roman" w:hAnsi="Times New Roman"/>
                <w:sz w:val="20"/>
                <w:szCs w:val="20"/>
              </w:rPr>
              <w:t>?</w:t>
            </w:r>
            <w:r w:rsidR="00EC2017">
              <w:rPr>
                <w:rFonts w:ascii="Times New Roman" w:hAnsi="Times New Roman"/>
                <w:sz w:val="20"/>
                <w:szCs w:val="20"/>
              </w:rPr>
              <w:t xml:space="preserve"> КАМАЗ 35511,</w:t>
            </w:r>
          </w:p>
          <w:p w:rsidR="00EC2017" w:rsidRPr="005F7BD0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Беларус  920, прицеп </w:t>
            </w:r>
            <w:r w:rsidRPr="005F7BD0">
              <w:rPr>
                <w:rFonts w:ascii="Times New Roman" w:hAnsi="Times New Roman"/>
                <w:sz w:val="20"/>
                <w:szCs w:val="20"/>
              </w:rPr>
              <w:t>821303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3F2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2059852,30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870"/>
        </w:trPr>
        <w:tc>
          <w:tcPr>
            <w:tcW w:w="1996" w:type="dxa"/>
            <w:vMerge/>
            <w:shd w:val="clear" w:color="auto" w:fill="auto"/>
          </w:tcPr>
          <w:p w:rsidR="00EC2017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43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450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270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Пилорама 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FB36A6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166,3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210"/>
        </w:trPr>
        <w:tc>
          <w:tcPr>
            <w:tcW w:w="199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Pr="00EC2017">
              <w:rPr>
                <w:rFonts w:ascii="Times New Roman" w:hAnsi="Times New Roman"/>
                <w:sz w:val="20"/>
                <w:szCs w:val="20"/>
              </w:rPr>
              <w:t>390945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1A0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121079,54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C2017" w:rsidRPr="00E02AC1" w:rsidTr="00357589">
        <w:trPr>
          <w:trHeight w:val="205"/>
        </w:trPr>
        <w:tc>
          <w:tcPr>
            <w:tcW w:w="1996" w:type="dxa"/>
            <w:vMerge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34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4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5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6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57589" w:rsidRPr="00B702DE" w:rsidRDefault="00E20DCA" w:rsidP="00357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9</w:t>
            </w:r>
            <w:r w:rsidR="00357589" w:rsidRPr="00B702DE">
              <w:rPr>
                <w:rFonts w:ascii="Times New Roman" w:hAnsi="Times New Roman"/>
                <w:sz w:val="24"/>
                <w:szCs w:val="24"/>
              </w:rPr>
              <w:t xml:space="preserve"> класса г,Баймак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57589" w:rsidRDefault="00357589" w:rsidP="00357589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57589" w:rsidRDefault="00357589" w:rsidP="00357589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Default="00357589" w:rsidP="00357589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357589" w:rsidRPr="00E02AC1" w:rsidTr="00357589">
        <w:trPr>
          <w:trHeight w:val="175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05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10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05"/>
        </w:trPr>
        <w:tc>
          <w:tcPr>
            <w:tcW w:w="1996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57589" w:rsidRPr="00B702DE" w:rsidRDefault="00E20DCA" w:rsidP="00357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6</w:t>
            </w:r>
            <w:r w:rsidR="00357589" w:rsidRPr="00B702DE">
              <w:rPr>
                <w:rFonts w:ascii="Times New Roman" w:hAnsi="Times New Roman"/>
                <w:sz w:val="24"/>
                <w:szCs w:val="24"/>
              </w:rPr>
              <w:t xml:space="preserve"> класса г,Баймак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Default="00357589" w:rsidP="00357589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357589">
        <w:trPr>
          <w:trHeight w:val="21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9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Default="007F056F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E20DCA" w:rsidRDefault="00E20DCA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 w:rsidP="00B702D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2DE" w:rsidRPr="00A641FC" w:rsidRDefault="00B702DE" w:rsidP="00B702D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 характера, представленный депутатами Совета  СП 1-Иткуловский сельсовет муниципального района Баймакский район Республики Башкортостан за отчетный финансовый год </w:t>
      </w:r>
    </w:p>
    <w:p w:rsidR="00B702DE" w:rsidRPr="00A641FC" w:rsidRDefault="00E20DCA" w:rsidP="00B702D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1 января 2021</w:t>
      </w:r>
      <w:r w:rsidR="00B702DE"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ода по 31 декабря 2021</w:t>
      </w:r>
      <w:r w:rsidR="00B702DE"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B702DE" w:rsidRPr="00B702DE" w:rsidRDefault="00B702DE" w:rsidP="00B702DE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702DE" w:rsidRPr="00A641FC" w:rsidRDefault="00B702DE" w:rsidP="00B702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02D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поданными уведомлениями, в 2020 году депутатами Совета СП 1-Иткуловский  сельсовет, их супругами, несовершеннолетними детьми не совершались сделки, предусмотренные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</w:p>
    <w:p w:rsidR="00B702DE" w:rsidRPr="00A641FC" w:rsidRDefault="00B702DE" w:rsidP="00B702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02DE" w:rsidRPr="00E02AC1" w:rsidRDefault="00B702DE">
      <w:pPr>
        <w:rPr>
          <w:sz w:val="20"/>
          <w:szCs w:val="20"/>
        </w:rPr>
      </w:pPr>
    </w:p>
    <w:sectPr w:rsidR="00B702DE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F"/>
    <w:rsid w:val="00016022"/>
    <w:rsid w:val="00022465"/>
    <w:rsid w:val="000720D0"/>
    <w:rsid w:val="000756E9"/>
    <w:rsid w:val="000858BC"/>
    <w:rsid w:val="0008767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96673"/>
    <w:rsid w:val="001A0191"/>
    <w:rsid w:val="001A307B"/>
    <w:rsid w:val="001A6081"/>
    <w:rsid w:val="001B1E3F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B69A9"/>
    <w:rsid w:val="002C6858"/>
    <w:rsid w:val="002D1136"/>
    <w:rsid w:val="002D3F39"/>
    <w:rsid w:val="00336BDB"/>
    <w:rsid w:val="00337FE2"/>
    <w:rsid w:val="00357589"/>
    <w:rsid w:val="00382B9B"/>
    <w:rsid w:val="0039359B"/>
    <w:rsid w:val="003B7AD7"/>
    <w:rsid w:val="003C3BDF"/>
    <w:rsid w:val="003D348F"/>
    <w:rsid w:val="003E2122"/>
    <w:rsid w:val="003F283A"/>
    <w:rsid w:val="003F7DC9"/>
    <w:rsid w:val="00401E09"/>
    <w:rsid w:val="00443BE8"/>
    <w:rsid w:val="00451FCD"/>
    <w:rsid w:val="00465E87"/>
    <w:rsid w:val="00472C06"/>
    <w:rsid w:val="00490D5E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15AF6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5F7BD0"/>
    <w:rsid w:val="00601288"/>
    <w:rsid w:val="00623FBE"/>
    <w:rsid w:val="00644A0D"/>
    <w:rsid w:val="0066415A"/>
    <w:rsid w:val="00676C97"/>
    <w:rsid w:val="00685A7F"/>
    <w:rsid w:val="00694FCD"/>
    <w:rsid w:val="006B099C"/>
    <w:rsid w:val="006C3882"/>
    <w:rsid w:val="00740F49"/>
    <w:rsid w:val="00757D1D"/>
    <w:rsid w:val="0077090C"/>
    <w:rsid w:val="007A3E66"/>
    <w:rsid w:val="007A3F78"/>
    <w:rsid w:val="007A43B3"/>
    <w:rsid w:val="007C0E41"/>
    <w:rsid w:val="007E7145"/>
    <w:rsid w:val="007F056F"/>
    <w:rsid w:val="008022B7"/>
    <w:rsid w:val="00814DC3"/>
    <w:rsid w:val="008325A9"/>
    <w:rsid w:val="00854122"/>
    <w:rsid w:val="00862C01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41FC"/>
    <w:rsid w:val="00A67E0B"/>
    <w:rsid w:val="00A72E32"/>
    <w:rsid w:val="00A73E01"/>
    <w:rsid w:val="00A77CCC"/>
    <w:rsid w:val="00A833BC"/>
    <w:rsid w:val="00A950D2"/>
    <w:rsid w:val="00AA2E8C"/>
    <w:rsid w:val="00AB288C"/>
    <w:rsid w:val="00AD02A4"/>
    <w:rsid w:val="00B15E7B"/>
    <w:rsid w:val="00B2076E"/>
    <w:rsid w:val="00B230AB"/>
    <w:rsid w:val="00B2328F"/>
    <w:rsid w:val="00B352AF"/>
    <w:rsid w:val="00B50A1A"/>
    <w:rsid w:val="00B66AA6"/>
    <w:rsid w:val="00B702DE"/>
    <w:rsid w:val="00B92187"/>
    <w:rsid w:val="00BB211A"/>
    <w:rsid w:val="00BC7940"/>
    <w:rsid w:val="00BD1B52"/>
    <w:rsid w:val="00BD6AF2"/>
    <w:rsid w:val="00C02386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0DCA"/>
    <w:rsid w:val="00E22648"/>
    <w:rsid w:val="00E66854"/>
    <w:rsid w:val="00E705FC"/>
    <w:rsid w:val="00E85C04"/>
    <w:rsid w:val="00E9261A"/>
    <w:rsid w:val="00E92CF7"/>
    <w:rsid w:val="00EA425D"/>
    <w:rsid w:val="00EA596C"/>
    <w:rsid w:val="00EA780B"/>
    <w:rsid w:val="00EB219C"/>
    <w:rsid w:val="00EC2017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55C66"/>
    <w:rsid w:val="00F643FA"/>
    <w:rsid w:val="00F93334"/>
    <w:rsid w:val="00FB36A6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DB8A9"/>
  <w15:docId w15:val="{BA337BF2-39D2-4E25-AE13-CB54EAB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A6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2953-9453-45A4-A54D-C2D6B083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Admin</cp:lastModifiedBy>
  <cp:revision>3</cp:revision>
  <cp:lastPrinted>2015-05-15T10:06:00Z</cp:lastPrinted>
  <dcterms:created xsi:type="dcterms:W3CDTF">2022-05-13T09:27:00Z</dcterms:created>
  <dcterms:modified xsi:type="dcterms:W3CDTF">2022-05-13T09:30:00Z</dcterms:modified>
</cp:coreProperties>
</file>