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F22" w:rsidRPr="00365F22" w:rsidRDefault="00365F22" w:rsidP="00B502E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>Пояснительная записка к месячному отчету</w:t>
      </w:r>
      <w:r w:rsidR="00B502E1">
        <w:rPr>
          <w:rFonts w:ascii="Times New Roman" w:hAnsi="Times New Roman" w:cs="Times New Roman"/>
          <w:b/>
          <w:sz w:val="24"/>
          <w:szCs w:val="24"/>
        </w:rPr>
        <w:t xml:space="preserve"> консолидированного бюджета                  за </w:t>
      </w:r>
      <w:proofErr w:type="gramStart"/>
      <w:r w:rsidR="00574AF8">
        <w:rPr>
          <w:rFonts w:ascii="Times New Roman" w:hAnsi="Times New Roman" w:cs="Times New Roman"/>
          <w:b/>
          <w:sz w:val="24"/>
          <w:szCs w:val="24"/>
        </w:rPr>
        <w:t>но</w:t>
      </w:r>
      <w:r w:rsidR="00461730">
        <w:rPr>
          <w:rFonts w:ascii="Times New Roman" w:hAnsi="Times New Roman" w:cs="Times New Roman"/>
          <w:b/>
          <w:sz w:val="24"/>
          <w:szCs w:val="24"/>
        </w:rPr>
        <w:t xml:space="preserve">ябрь </w:t>
      </w:r>
      <w:r w:rsidR="00DA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2E1">
        <w:rPr>
          <w:rFonts w:ascii="Times New Roman" w:hAnsi="Times New Roman" w:cs="Times New Roman"/>
          <w:b/>
          <w:sz w:val="24"/>
          <w:szCs w:val="24"/>
        </w:rPr>
        <w:t>месяц</w:t>
      </w:r>
      <w:proofErr w:type="gramEnd"/>
      <w:r w:rsidR="00875C14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r w:rsidR="00B502E1">
        <w:rPr>
          <w:rFonts w:ascii="Times New Roman" w:hAnsi="Times New Roman" w:cs="Times New Roman"/>
          <w:b/>
          <w:sz w:val="24"/>
          <w:szCs w:val="24"/>
        </w:rPr>
        <w:t>1-Иткулов</w:t>
      </w:r>
      <w:r w:rsidRPr="00365F22">
        <w:rPr>
          <w:rFonts w:ascii="Times New Roman" w:hAnsi="Times New Roman" w:cs="Times New Roman"/>
          <w:b/>
          <w:sz w:val="24"/>
          <w:szCs w:val="24"/>
        </w:rPr>
        <w:t>ский сельсовет муниципального района Баймакский район Республики Башкортостан</w:t>
      </w:r>
    </w:p>
    <w:p w:rsidR="009A0626" w:rsidRDefault="005027F3" w:rsidP="003F125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</w:t>
      </w:r>
      <w:r w:rsidR="00875C14">
        <w:rPr>
          <w:rFonts w:ascii="Times New Roman" w:hAnsi="Times New Roman" w:cs="Times New Roman"/>
          <w:sz w:val="24"/>
          <w:szCs w:val="24"/>
        </w:rPr>
        <w:t xml:space="preserve">1 </w:t>
      </w:r>
      <w:r w:rsidR="00574AF8">
        <w:rPr>
          <w:rFonts w:ascii="Times New Roman" w:hAnsi="Times New Roman" w:cs="Times New Roman"/>
          <w:sz w:val="24"/>
          <w:szCs w:val="24"/>
        </w:rPr>
        <w:t>дека</w:t>
      </w:r>
      <w:r w:rsidR="00DA7732">
        <w:rPr>
          <w:rFonts w:ascii="Times New Roman" w:hAnsi="Times New Roman" w:cs="Times New Roman"/>
          <w:sz w:val="24"/>
          <w:szCs w:val="24"/>
        </w:rPr>
        <w:t xml:space="preserve">бря </w:t>
      </w:r>
      <w:r w:rsidR="00CE1407">
        <w:rPr>
          <w:rFonts w:ascii="Times New Roman" w:hAnsi="Times New Roman" w:cs="Times New Roman"/>
          <w:sz w:val="24"/>
          <w:szCs w:val="24"/>
        </w:rPr>
        <w:t xml:space="preserve"> </w:t>
      </w:r>
      <w:r w:rsidR="00875C14">
        <w:rPr>
          <w:rFonts w:ascii="Times New Roman" w:hAnsi="Times New Roman" w:cs="Times New Roman"/>
          <w:sz w:val="24"/>
          <w:szCs w:val="24"/>
        </w:rPr>
        <w:t xml:space="preserve"> 2021 </w:t>
      </w:r>
      <w:r w:rsidRPr="008132F1">
        <w:rPr>
          <w:rFonts w:ascii="Times New Roman" w:hAnsi="Times New Roman" w:cs="Times New Roman"/>
          <w:sz w:val="24"/>
          <w:szCs w:val="24"/>
        </w:rPr>
        <w:t xml:space="preserve">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201CC">
        <w:rPr>
          <w:rFonts w:ascii="Times New Roman" w:hAnsi="Times New Roman" w:cs="Times New Roman"/>
          <w:sz w:val="24"/>
          <w:szCs w:val="24"/>
        </w:rPr>
        <w:t>1-Иткуло</w:t>
      </w:r>
      <w:r w:rsidR="00365F22">
        <w:rPr>
          <w:rFonts w:ascii="Times New Roman" w:hAnsi="Times New Roman" w:cs="Times New Roman"/>
          <w:sz w:val="24"/>
          <w:szCs w:val="24"/>
        </w:rPr>
        <w:t xml:space="preserve">вского </w:t>
      </w:r>
      <w:r w:rsidR="00D11C1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8E3B21">
        <w:rPr>
          <w:rFonts w:ascii="Times New Roman" w:hAnsi="Times New Roman" w:cs="Times New Roman"/>
          <w:sz w:val="24"/>
          <w:szCs w:val="24"/>
        </w:rPr>
        <w:t xml:space="preserve"> </w:t>
      </w:r>
      <w:r w:rsidR="00422E9C">
        <w:rPr>
          <w:rFonts w:ascii="Times New Roman" w:hAnsi="Times New Roman" w:cs="Times New Roman"/>
          <w:sz w:val="24"/>
          <w:szCs w:val="24"/>
        </w:rPr>
        <w:t>3300</w:t>
      </w:r>
      <w:proofErr w:type="gramEnd"/>
      <w:r w:rsidR="00422E9C">
        <w:rPr>
          <w:rFonts w:ascii="Times New Roman" w:hAnsi="Times New Roman" w:cs="Times New Roman"/>
          <w:sz w:val="24"/>
          <w:szCs w:val="24"/>
        </w:rPr>
        <w:t>,0</w:t>
      </w:r>
      <w:r w:rsidR="00C06F81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422E9C">
        <w:rPr>
          <w:rFonts w:ascii="Times New Roman" w:hAnsi="Times New Roman" w:cs="Times New Roman"/>
          <w:sz w:val="24"/>
          <w:szCs w:val="24"/>
        </w:rPr>
        <w:t>89,69</w:t>
      </w:r>
      <w:r w:rsidR="00C05ABD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876E3C">
        <w:rPr>
          <w:rFonts w:ascii="Times New Roman" w:hAnsi="Times New Roman" w:cs="Times New Roman"/>
          <w:sz w:val="24"/>
          <w:szCs w:val="24"/>
        </w:rPr>
        <w:t xml:space="preserve">– </w:t>
      </w:r>
      <w:r w:rsidR="00422E9C">
        <w:rPr>
          <w:rFonts w:ascii="Times New Roman" w:hAnsi="Times New Roman" w:cs="Times New Roman"/>
          <w:sz w:val="24"/>
          <w:szCs w:val="24"/>
        </w:rPr>
        <w:t>35,43</w:t>
      </w:r>
      <w:r w:rsidR="00876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E3C">
        <w:rPr>
          <w:rFonts w:ascii="Times New Roman" w:hAnsi="Times New Roman" w:cs="Times New Roman"/>
          <w:sz w:val="24"/>
          <w:szCs w:val="24"/>
        </w:rPr>
        <w:t>тыс.</w:t>
      </w:r>
      <w:r w:rsidR="00875C1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875C14">
        <w:rPr>
          <w:rFonts w:ascii="Times New Roman" w:hAnsi="Times New Roman" w:cs="Times New Roman"/>
          <w:sz w:val="24"/>
          <w:szCs w:val="24"/>
        </w:rPr>
        <w:t>.</w:t>
      </w:r>
      <w:r w:rsidR="0064007A">
        <w:rPr>
          <w:rFonts w:ascii="Times New Roman" w:hAnsi="Times New Roman" w:cs="Times New Roman"/>
          <w:sz w:val="24"/>
          <w:szCs w:val="24"/>
        </w:rPr>
        <w:t>,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C05ABD">
        <w:rPr>
          <w:rFonts w:ascii="Times New Roman" w:hAnsi="Times New Roman" w:cs="Times New Roman"/>
          <w:sz w:val="24"/>
          <w:szCs w:val="24"/>
        </w:rPr>
        <w:t xml:space="preserve"> </w:t>
      </w:r>
      <w:r w:rsidR="00422E9C">
        <w:rPr>
          <w:rFonts w:ascii="Times New Roman" w:hAnsi="Times New Roman" w:cs="Times New Roman"/>
          <w:sz w:val="24"/>
          <w:szCs w:val="24"/>
        </w:rPr>
        <w:t>1,07</w:t>
      </w:r>
      <w:r w:rsidR="00F167E6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% от налоговых и неналоговых доходов; </w:t>
      </w:r>
      <w:r w:rsidR="00FB59CC">
        <w:rPr>
          <w:rFonts w:ascii="Times New Roman" w:hAnsi="Times New Roman" w:cs="Times New Roman"/>
          <w:sz w:val="24"/>
          <w:szCs w:val="24"/>
        </w:rPr>
        <w:t xml:space="preserve">земельный </w:t>
      </w:r>
      <w:r w:rsidR="00591D91">
        <w:rPr>
          <w:rFonts w:ascii="Times New Roman" w:hAnsi="Times New Roman" w:cs="Times New Roman"/>
          <w:sz w:val="24"/>
          <w:szCs w:val="24"/>
        </w:rPr>
        <w:t>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E425B4">
        <w:rPr>
          <w:rFonts w:ascii="Times New Roman" w:hAnsi="Times New Roman" w:cs="Times New Roman"/>
          <w:sz w:val="24"/>
          <w:szCs w:val="24"/>
        </w:rPr>
        <w:t>–</w:t>
      </w:r>
      <w:r w:rsidR="00422E9C">
        <w:rPr>
          <w:rFonts w:ascii="Times New Roman" w:hAnsi="Times New Roman" w:cs="Times New Roman"/>
          <w:sz w:val="24"/>
          <w:szCs w:val="24"/>
        </w:rPr>
        <w:t>217,73</w:t>
      </w:r>
      <w:r w:rsidR="00875C1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="00591D9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>
        <w:rPr>
          <w:rFonts w:ascii="Times New Roman" w:hAnsi="Times New Roman" w:cs="Times New Roman"/>
          <w:sz w:val="24"/>
          <w:szCs w:val="24"/>
        </w:rPr>
        <w:t xml:space="preserve">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591D91">
        <w:rPr>
          <w:rFonts w:ascii="Times New Roman" w:hAnsi="Times New Roman" w:cs="Times New Roman"/>
          <w:sz w:val="24"/>
          <w:szCs w:val="24"/>
        </w:rPr>
        <w:t xml:space="preserve"> </w:t>
      </w:r>
      <w:r w:rsidR="00422E9C">
        <w:rPr>
          <w:rFonts w:ascii="Times New Roman" w:hAnsi="Times New Roman" w:cs="Times New Roman"/>
          <w:sz w:val="24"/>
          <w:szCs w:val="24"/>
        </w:rPr>
        <w:t>6,59</w:t>
      </w:r>
      <w:r w:rsidR="00A52756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</w:t>
      </w:r>
      <w:r w:rsidR="00422E9C">
        <w:rPr>
          <w:rFonts w:ascii="Times New Roman" w:hAnsi="Times New Roman" w:cs="Times New Roman"/>
          <w:sz w:val="24"/>
          <w:szCs w:val="24"/>
        </w:rPr>
        <w:t>34,87</w:t>
      </w:r>
      <w:r w:rsidR="00864862">
        <w:rPr>
          <w:rFonts w:ascii="Times New Roman" w:hAnsi="Times New Roman" w:cs="Times New Roman"/>
          <w:sz w:val="24"/>
          <w:szCs w:val="24"/>
        </w:rPr>
        <w:t xml:space="preserve"> </w:t>
      </w:r>
      <w:r w:rsidR="00CA2A3A" w:rsidRPr="008132F1">
        <w:rPr>
          <w:rFonts w:ascii="Times New Roman" w:hAnsi="Times New Roman" w:cs="Times New Roman"/>
          <w:sz w:val="24"/>
          <w:szCs w:val="24"/>
        </w:rPr>
        <w:t>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864862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F167E6">
        <w:rPr>
          <w:rFonts w:ascii="Times New Roman" w:hAnsi="Times New Roman" w:cs="Times New Roman"/>
          <w:sz w:val="24"/>
          <w:szCs w:val="24"/>
        </w:rPr>
        <w:t xml:space="preserve"> </w:t>
      </w:r>
      <w:r w:rsidR="00422E9C">
        <w:rPr>
          <w:rFonts w:ascii="Times New Roman" w:hAnsi="Times New Roman" w:cs="Times New Roman"/>
          <w:sz w:val="24"/>
          <w:szCs w:val="24"/>
        </w:rPr>
        <w:t>1,06</w:t>
      </w:r>
      <w:r w:rsidR="00C06F81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99159D">
        <w:rPr>
          <w:rFonts w:ascii="Times New Roman" w:hAnsi="Times New Roman" w:cs="Times New Roman"/>
          <w:sz w:val="24"/>
          <w:szCs w:val="24"/>
        </w:rPr>
        <w:t xml:space="preserve"> </w:t>
      </w:r>
      <w:r w:rsidR="003D500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9159D">
        <w:rPr>
          <w:rFonts w:ascii="Times New Roman" w:hAnsi="Times New Roman" w:cs="Times New Roman"/>
          <w:sz w:val="24"/>
          <w:szCs w:val="24"/>
        </w:rPr>
        <w:t xml:space="preserve">ЕСХН- </w:t>
      </w:r>
      <w:r w:rsidR="00C05ABD">
        <w:rPr>
          <w:rFonts w:ascii="Times New Roman" w:hAnsi="Times New Roman" w:cs="Times New Roman"/>
          <w:sz w:val="24"/>
          <w:szCs w:val="24"/>
        </w:rPr>
        <w:t>14,70</w:t>
      </w:r>
      <w:r w:rsidR="007F5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>,</w:t>
      </w:r>
      <w:r w:rsidR="00875C14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DF20D7">
        <w:rPr>
          <w:rFonts w:ascii="Times New Roman" w:hAnsi="Times New Roman" w:cs="Times New Roman"/>
          <w:sz w:val="24"/>
          <w:szCs w:val="24"/>
        </w:rPr>
        <w:t xml:space="preserve"> </w:t>
      </w:r>
      <w:r w:rsidR="00422E9C">
        <w:rPr>
          <w:rFonts w:ascii="Times New Roman" w:hAnsi="Times New Roman" w:cs="Times New Roman"/>
          <w:sz w:val="24"/>
          <w:szCs w:val="24"/>
        </w:rPr>
        <w:t>0,44</w:t>
      </w:r>
      <w:r w:rsidR="0033421D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9A0626">
        <w:rPr>
          <w:rFonts w:ascii="Times New Roman" w:hAnsi="Times New Roman" w:cs="Times New Roman"/>
          <w:sz w:val="24"/>
          <w:szCs w:val="24"/>
        </w:rPr>
        <w:t>налоговых и нена</w:t>
      </w:r>
      <w:r w:rsidR="0099159D">
        <w:rPr>
          <w:rFonts w:ascii="Times New Roman" w:hAnsi="Times New Roman" w:cs="Times New Roman"/>
          <w:sz w:val="24"/>
          <w:szCs w:val="24"/>
        </w:rPr>
        <w:t>л</w:t>
      </w:r>
      <w:r w:rsidR="0053364F">
        <w:rPr>
          <w:rFonts w:ascii="Times New Roman" w:hAnsi="Times New Roman" w:cs="Times New Roman"/>
          <w:sz w:val="24"/>
          <w:szCs w:val="24"/>
        </w:rPr>
        <w:t>о</w:t>
      </w:r>
      <w:r w:rsidR="003D500D">
        <w:rPr>
          <w:rFonts w:ascii="Times New Roman" w:hAnsi="Times New Roman" w:cs="Times New Roman"/>
          <w:sz w:val="24"/>
          <w:szCs w:val="24"/>
        </w:rPr>
        <w:t xml:space="preserve">говых доходов, </w:t>
      </w:r>
      <w:r w:rsidR="00422E9C">
        <w:rPr>
          <w:rFonts w:ascii="Times New Roman" w:hAnsi="Times New Roman" w:cs="Times New Roman"/>
          <w:sz w:val="24"/>
          <w:szCs w:val="24"/>
        </w:rPr>
        <w:t>госпошлина – 14,0</w:t>
      </w:r>
      <w:r w:rsidR="00552ECF">
        <w:rPr>
          <w:rFonts w:ascii="Times New Roman" w:hAnsi="Times New Roman" w:cs="Times New Roman"/>
          <w:sz w:val="24"/>
          <w:szCs w:val="24"/>
        </w:rPr>
        <w:t xml:space="preserve"> </w:t>
      </w:r>
      <w:r w:rsidR="009A0626">
        <w:rPr>
          <w:rFonts w:ascii="Times New Roman" w:hAnsi="Times New Roman" w:cs="Times New Roman"/>
          <w:sz w:val="24"/>
          <w:szCs w:val="24"/>
        </w:rPr>
        <w:t xml:space="preserve">тыс. рублей что </w:t>
      </w:r>
      <w:r w:rsidR="003D500D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422E9C">
        <w:rPr>
          <w:rFonts w:ascii="Times New Roman" w:hAnsi="Times New Roman" w:cs="Times New Roman"/>
          <w:sz w:val="24"/>
          <w:szCs w:val="24"/>
        </w:rPr>
        <w:t>0,42</w:t>
      </w:r>
      <w:r w:rsidR="003D500D">
        <w:rPr>
          <w:rFonts w:ascii="Times New Roman" w:hAnsi="Times New Roman" w:cs="Times New Roman"/>
          <w:sz w:val="24"/>
          <w:szCs w:val="24"/>
        </w:rPr>
        <w:t xml:space="preserve"> </w:t>
      </w:r>
      <w:r w:rsidR="009A0626" w:rsidRPr="009A0626">
        <w:rPr>
          <w:rFonts w:ascii="Times New Roman" w:hAnsi="Times New Roman" w:cs="Times New Roman"/>
          <w:sz w:val="24"/>
          <w:szCs w:val="24"/>
        </w:rPr>
        <w:t>% от налоговых и неналоговых доходов</w:t>
      </w:r>
      <w:r w:rsidR="009A0626">
        <w:rPr>
          <w:rFonts w:ascii="Times New Roman" w:hAnsi="Times New Roman" w:cs="Times New Roman"/>
          <w:sz w:val="24"/>
          <w:szCs w:val="24"/>
        </w:rPr>
        <w:t>,</w:t>
      </w:r>
      <w:r w:rsidR="009A0285">
        <w:rPr>
          <w:rFonts w:ascii="Times New Roman" w:hAnsi="Times New Roman" w:cs="Times New Roman"/>
          <w:sz w:val="24"/>
          <w:szCs w:val="24"/>
        </w:rPr>
        <w:t xml:space="preserve"> </w:t>
      </w:r>
      <w:r w:rsidR="009A0626">
        <w:rPr>
          <w:rFonts w:ascii="Times New Roman" w:hAnsi="Times New Roman" w:cs="Times New Roman"/>
          <w:sz w:val="24"/>
          <w:szCs w:val="24"/>
        </w:rPr>
        <w:t>доходы от использования имущества, находящегося в государственной и муниципальной собственности</w:t>
      </w:r>
      <w:r w:rsidR="00552ECF">
        <w:rPr>
          <w:rFonts w:ascii="Times New Roman" w:hAnsi="Times New Roman" w:cs="Times New Roman"/>
          <w:sz w:val="24"/>
          <w:szCs w:val="24"/>
        </w:rPr>
        <w:t xml:space="preserve"> –</w:t>
      </w:r>
      <w:r w:rsidR="003D500D">
        <w:rPr>
          <w:rFonts w:ascii="Times New Roman" w:hAnsi="Times New Roman" w:cs="Times New Roman"/>
          <w:sz w:val="24"/>
          <w:szCs w:val="24"/>
        </w:rPr>
        <w:t>23,18</w:t>
      </w:r>
      <w:r w:rsidR="00552ECF">
        <w:rPr>
          <w:rFonts w:ascii="Times New Roman" w:hAnsi="Times New Roman" w:cs="Times New Roman"/>
          <w:sz w:val="24"/>
          <w:szCs w:val="24"/>
        </w:rPr>
        <w:t xml:space="preserve"> </w:t>
      </w:r>
      <w:r w:rsidR="00C31124">
        <w:rPr>
          <w:rFonts w:ascii="Times New Roman" w:hAnsi="Times New Roman" w:cs="Times New Roman"/>
          <w:sz w:val="24"/>
          <w:szCs w:val="24"/>
        </w:rPr>
        <w:t xml:space="preserve">тыс. рублей что составляет </w:t>
      </w:r>
      <w:r w:rsidR="00422E9C">
        <w:rPr>
          <w:rFonts w:ascii="Times New Roman" w:hAnsi="Times New Roman" w:cs="Times New Roman"/>
          <w:sz w:val="24"/>
          <w:szCs w:val="24"/>
        </w:rPr>
        <w:t xml:space="preserve">0,70 </w:t>
      </w:r>
      <w:r w:rsidR="009A0626" w:rsidRPr="009A0626">
        <w:rPr>
          <w:rFonts w:ascii="Times New Roman" w:hAnsi="Times New Roman" w:cs="Times New Roman"/>
          <w:sz w:val="24"/>
          <w:szCs w:val="24"/>
        </w:rPr>
        <w:t>% от налоговых и неналоговых доходов,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>Безвозмездн</w:t>
      </w:r>
      <w:r w:rsidR="00864862">
        <w:rPr>
          <w:rFonts w:ascii="Times New Roman" w:hAnsi="Times New Roman" w:cs="Times New Roman"/>
          <w:sz w:val="24"/>
          <w:szCs w:val="24"/>
        </w:rPr>
        <w:t xml:space="preserve">ые поступления составили </w:t>
      </w:r>
      <w:r w:rsidR="00422E9C">
        <w:rPr>
          <w:rFonts w:ascii="Times New Roman" w:hAnsi="Times New Roman" w:cs="Times New Roman"/>
          <w:sz w:val="24"/>
          <w:szCs w:val="24"/>
        </w:rPr>
        <w:t>2960,0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</w:t>
      </w:r>
      <w:proofErr w:type="gramStart"/>
      <w:r w:rsidR="00591D91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A52756">
        <w:rPr>
          <w:rFonts w:ascii="Times New Roman" w:hAnsi="Times New Roman" w:cs="Times New Roman"/>
          <w:sz w:val="24"/>
          <w:szCs w:val="24"/>
        </w:rPr>
        <w:t xml:space="preserve"> </w:t>
      </w:r>
      <w:r w:rsidR="00422E9C">
        <w:rPr>
          <w:rFonts w:ascii="Times New Roman" w:hAnsi="Times New Roman" w:cs="Times New Roman"/>
          <w:sz w:val="24"/>
          <w:szCs w:val="24"/>
        </w:rPr>
        <w:t>89</w:t>
      </w:r>
      <w:proofErr w:type="gramEnd"/>
      <w:r w:rsidR="00422E9C">
        <w:rPr>
          <w:rFonts w:ascii="Times New Roman" w:hAnsi="Times New Roman" w:cs="Times New Roman"/>
          <w:sz w:val="24"/>
          <w:szCs w:val="24"/>
        </w:rPr>
        <w:t>,69</w:t>
      </w:r>
      <w:r w:rsidR="00A52756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% от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общего дох</w:t>
      </w:r>
      <w:r w:rsidR="0099159D">
        <w:rPr>
          <w:rFonts w:ascii="Times New Roman" w:hAnsi="Times New Roman" w:cs="Times New Roman"/>
          <w:sz w:val="24"/>
          <w:szCs w:val="24"/>
        </w:rPr>
        <w:t xml:space="preserve">ода поступивших за </w:t>
      </w:r>
      <w:r w:rsidR="00BC1AB6">
        <w:rPr>
          <w:rFonts w:ascii="Times New Roman" w:hAnsi="Times New Roman" w:cs="Times New Roman"/>
          <w:sz w:val="24"/>
          <w:szCs w:val="24"/>
        </w:rPr>
        <w:t xml:space="preserve"> </w:t>
      </w:r>
      <w:r w:rsidR="00422E9C">
        <w:rPr>
          <w:rFonts w:ascii="Times New Roman" w:hAnsi="Times New Roman" w:cs="Times New Roman"/>
          <w:sz w:val="24"/>
          <w:szCs w:val="24"/>
        </w:rPr>
        <w:t xml:space="preserve">одиннадцать </w:t>
      </w:r>
      <w:r w:rsidR="00CF360B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FA7347">
        <w:rPr>
          <w:rFonts w:ascii="Times New Roman" w:hAnsi="Times New Roman" w:cs="Times New Roman"/>
          <w:sz w:val="24"/>
          <w:szCs w:val="24"/>
        </w:rPr>
        <w:t>ев</w:t>
      </w:r>
      <w:r w:rsidR="00CF360B">
        <w:rPr>
          <w:rFonts w:ascii="Times New Roman" w:hAnsi="Times New Roman" w:cs="Times New Roman"/>
          <w:sz w:val="24"/>
          <w:szCs w:val="24"/>
        </w:rPr>
        <w:t xml:space="preserve"> 2021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422E9C">
        <w:rPr>
          <w:rFonts w:ascii="Times New Roman" w:hAnsi="Times New Roman" w:cs="Times New Roman"/>
          <w:sz w:val="24"/>
          <w:szCs w:val="24"/>
        </w:rPr>
        <w:t>но</w:t>
      </w:r>
      <w:r w:rsidR="004F27FD">
        <w:rPr>
          <w:rFonts w:ascii="Times New Roman" w:hAnsi="Times New Roman" w:cs="Times New Roman"/>
          <w:sz w:val="24"/>
          <w:szCs w:val="24"/>
        </w:rPr>
        <w:t xml:space="preserve">ябрь </w:t>
      </w:r>
      <w:r w:rsidR="00D20124" w:rsidRPr="008132F1">
        <w:rPr>
          <w:rFonts w:ascii="Times New Roman" w:hAnsi="Times New Roman" w:cs="Times New Roman"/>
          <w:sz w:val="24"/>
          <w:szCs w:val="24"/>
        </w:rPr>
        <w:t>месяц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CF360B">
        <w:rPr>
          <w:rFonts w:ascii="Times New Roman" w:hAnsi="Times New Roman" w:cs="Times New Roman"/>
          <w:sz w:val="24"/>
          <w:szCs w:val="24"/>
        </w:rPr>
        <w:t>21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177E95">
        <w:rPr>
          <w:rFonts w:ascii="Times New Roman" w:hAnsi="Times New Roman" w:cs="Times New Roman"/>
          <w:sz w:val="24"/>
          <w:szCs w:val="24"/>
        </w:rPr>
        <w:t>3032,81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177E95">
        <w:rPr>
          <w:rFonts w:ascii="Times New Roman" w:hAnsi="Times New Roman" w:cs="Times New Roman"/>
          <w:sz w:val="24"/>
          <w:szCs w:val="24"/>
        </w:rPr>
        <w:t>82,42</w:t>
      </w:r>
      <w:r w:rsidR="003D384A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%. </w:t>
      </w:r>
      <w:r w:rsidR="009A0626" w:rsidRPr="009A0626">
        <w:rPr>
          <w:rFonts w:ascii="Times New Roman" w:hAnsi="Times New Roman" w:cs="Times New Roman"/>
          <w:sz w:val="24"/>
          <w:szCs w:val="24"/>
        </w:rPr>
        <w:t>В отраслевой структуре расходов наибольший удельный вес занимает затраты по функционированию аппарата управления данного сельского поселения, на</w:t>
      </w:r>
      <w:r w:rsidR="0099159D">
        <w:rPr>
          <w:rFonts w:ascii="Times New Roman" w:hAnsi="Times New Roman" w:cs="Times New Roman"/>
          <w:sz w:val="24"/>
          <w:szCs w:val="24"/>
        </w:rPr>
        <w:t xml:space="preserve"> долю которого </w:t>
      </w:r>
      <w:r w:rsidR="00864862">
        <w:rPr>
          <w:rFonts w:ascii="Times New Roman" w:hAnsi="Times New Roman" w:cs="Times New Roman"/>
          <w:sz w:val="24"/>
          <w:szCs w:val="24"/>
        </w:rPr>
        <w:t xml:space="preserve">приходится </w:t>
      </w:r>
      <w:r w:rsidR="00177E95">
        <w:rPr>
          <w:rFonts w:ascii="Times New Roman" w:hAnsi="Times New Roman" w:cs="Times New Roman"/>
          <w:sz w:val="24"/>
          <w:szCs w:val="24"/>
        </w:rPr>
        <w:t>1372,90</w:t>
      </w:r>
      <w:r w:rsidR="003D500D">
        <w:rPr>
          <w:rFonts w:ascii="Times New Roman" w:hAnsi="Times New Roman" w:cs="Times New Roman"/>
          <w:sz w:val="24"/>
          <w:szCs w:val="24"/>
        </w:rPr>
        <w:t xml:space="preserve"> </w:t>
      </w:r>
      <w:r w:rsidR="005B00E1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177E95">
        <w:rPr>
          <w:rFonts w:ascii="Times New Roman" w:hAnsi="Times New Roman" w:cs="Times New Roman"/>
          <w:sz w:val="24"/>
          <w:szCs w:val="24"/>
        </w:rPr>
        <w:t>4</w:t>
      </w:r>
      <w:r w:rsidR="003D500D">
        <w:rPr>
          <w:rFonts w:ascii="Times New Roman" w:hAnsi="Times New Roman" w:cs="Times New Roman"/>
          <w:sz w:val="24"/>
          <w:szCs w:val="24"/>
        </w:rPr>
        <w:t>5</w:t>
      </w:r>
      <w:r w:rsidR="00177E95">
        <w:rPr>
          <w:rFonts w:ascii="Times New Roman" w:hAnsi="Times New Roman" w:cs="Times New Roman"/>
          <w:sz w:val="24"/>
          <w:szCs w:val="24"/>
        </w:rPr>
        <w:t xml:space="preserve">,26 </w:t>
      </w:r>
      <w:bookmarkStart w:id="0" w:name="_GoBack"/>
      <w:bookmarkEnd w:id="0"/>
      <w:r w:rsidR="009A0626" w:rsidRPr="009A0626">
        <w:rPr>
          <w:rFonts w:ascii="Times New Roman" w:hAnsi="Times New Roman" w:cs="Times New Roman"/>
          <w:sz w:val="24"/>
          <w:szCs w:val="24"/>
        </w:rPr>
        <w:t>% общих расходов за данный период</w:t>
      </w:r>
      <w:r w:rsidR="00FE158C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3"/>
    <w:rsid w:val="00014602"/>
    <w:rsid w:val="00017522"/>
    <w:rsid w:val="00026C9A"/>
    <w:rsid w:val="000755B6"/>
    <w:rsid w:val="00083455"/>
    <w:rsid w:val="00085243"/>
    <w:rsid w:val="00085EDF"/>
    <w:rsid w:val="00095449"/>
    <w:rsid w:val="000A5FF5"/>
    <w:rsid w:val="000C0D20"/>
    <w:rsid w:val="00162F15"/>
    <w:rsid w:val="00164DD7"/>
    <w:rsid w:val="00175A54"/>
    <w:rsid w:val="00177E95"/>
    <w:rsid w:val="001805CF"/>
    <w:rsid w:val="00187E52"/>
    <w:rsid w:val="001C0870"/>
    <w:rsid w:val="001C1511"/>
    <w:rsid w:val="001D7939"/>
    <w:rsid w:val="002130C6"/>
    <w:rsid w:val="0021789F"/>
    <w:rsid w:val="00235AC8"/>
    <w:rsid w:val="00260302"/>
    <w:rsid w:val="00291839"/>
    <w:rsid w:val="002C7D18"/>
    <w:rsid w:val="002F1C73"/>
    <w:rsid w:val="003201CC"/>
    <w:rsid w:val="00325405"/>
    <w:rsid w:val="00325490"/>
    <w:rsid w:val="003274DB"/>
    <w:rsid w:val="0033421D"/>
    <w:rsid w:val="00337CD4"/>
    <w:rsid w:val="003434DA"/>
    <w:rsid w:val="00365F22"/>
    <w:rsid w:val="00377F3E"/>
    <w:rsid w:val="00380415"/>
    <w:rsid w:val="0038294C"/>
    <w:rsid w:val="003A4441"/>
    <w:rsid w:val="003B2C3F"/>
    <w:rsid w:val="003C5C23"/>
    <w:rsid w:val="003D361D"/>
    <w:rsid w:val="003D384A"/>
    <w:rsid w:val="003D500D"/>
    <w:rsid w:val="003D51CC"/>
    <w:rsid w:val="003F125F"/>
    <w:rsid w:val="00407D4D"/>
    <w:rsid w:val="00422E9C"/>
    <w:rsid w:val="004249F0"/>
    <w:rsid w:val="0043429C"/>
    <w:rsid w:val="00461730"/>
    <w:rsid w:val="00470F3B"/>
    <w:rsid w:val="00471608"/>
    <w:rsid w:val="00472954"/>
    <w:rsid w:val="004772EB"/>
    <w:rsid w:val="004A4182"/>
    <w:rsid w:val="004B328C"/>
    <w:rsid w:val="004C288B"/>
    <w:rsid w:val="004E229B"/>
    <w:rsid w:val="004F0197"/>
    <w:rsid w:val="004F27FD"/>
    <w:rsid w:val="005027F3"/>
    <w:rsid w:val="0050329D"/>
    <w:rsid w:val="00505572"/>
    <w:rsid w:val="00525C8C"/>
    <w:rsid w:val="0053364F"/>
    <w:rsid w:val="00552ECF"/>
    <w:rsid w:val="00572CCE"/>
    <w:rsid w:val="00574AF8"/>
    <w:rsid w:val="00583ED9"/>
    <w:rsid w:val="005914EA"/>
    <w:rsid w:val="00591D91"/>
    <w:rsid w:val="005B00E1"/>
    <w:rsid w:val="005C6667"/>
    <w:rsid w:val="005F05C2"/>
    <w:rsid w:val="0064007A"/>
    <w:rsid w:val="00654B7E"/>
    <w:rsid w:val="00661059"/>
    <w:rsid w:val="00663847"/>
    <w:rsid w:val="00673FA3"/>
    <w:rsid w:val="00680C2D"/>
    <w:rsid w:val="006852E3"/>
    <w:rsid w:val="00692ABC"/>
    <w:rsid w:val="006A32A7"/>
    <w:rsid w:val="006A4316"/>
    <w:rsid w:val="006C200B"/>
    <w:rsid w:val="006F27C5"/>
    <w:rsid w:val="006F4F0E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E7C2A"/>
    <w:rsid w:val="007F55DF"/>
    <w:rsid w:val="00800996"/>
    <w:rsid w:val="00801C49"/>
    <w:rsid w:val="008076E8"/>
    <w:rsid w:val="008132F1"/>
    <w:rsid w:val="0082060E"/>
    <w:rsid w:val="0082191A"/>
    <w:rsid w:val="0082552F"/>
    <w:rsid w:val="00847F7A"/>
    <w:rsid w:val="0085154D"/>
    <w:rsid w:val="00851806"/>
    <w:rsid w:val="00864862"/>
    <w:rsid w:val="00870FF4"/>
    <w:rsid w:val="00875C14"/>
    <w:rsid w:val="00876E3C"/>
    <w:rsid w:val="00886CA5"/>
    <w:rsid w:val="008A717B"/>
    <w:rsid w:val="008B2167"/>
    <w:rsid w:val="008C00C2"/>
    <w:rsid w:val="008E3B21"/>
    <w:rsid w:val="008F6AEA"/>
    <w:rsid w:val="009173C9"/>
    <w:rsid w:val="00923F30"/>
    <w:rsid w:val="00944B82"/>
    <w:rsid w:val="009533EC"/>
    <w:rsid w:val="0099159D"/>
    <w:rsid w:val="00991A82"/>
    <w:rsid w:val="009A0285"/>
    <w:rsid w:val="009A0626"/>
    <w:rsid w:val="009D12E0"/>
    <w:rsid w:val="009D2C32"/>
    <w:rsid w:val="009F34D0"/>
    <w:rsid w:val="00A34059"/>
    <w:rsid w:val="00A52756"/>
    <w:rsid w:val="00A655CD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502E1"/>
    <w:rsid w:val="00B54CDD"/>
    <w:rsid w:val="00B6118D"/>
    <w:rsid w:val="00B646D5"/>
    <w:rsid w:val="00B66834"/>
    <w:rsid w:val="00B73D35"/>
    <w:rsid w:val="00B83CFE"/>
    <w:rsid w:val="00B8666E"/>
    <w:rsid w:val="00BB1BD3"/>
    <w:rsid w:val="00BC1AB6"/>
    <w:rsid w:val="00BD1FD5"/>
    <w:rsid w:val="00BF16EE"/>
    <w:rsid w:val="00BF41E3"/>
    <w:rsid w:val="00C05ABD"/>
    <w:rsid w:val="00C06F81"/>
    <w:rsid w:val="00C15054"/>
    <w:rsid w:val="00C3025E"/>
    <w:rsid w:val="00C31124"/>
    <w:rsid w:val="00C63A03"/>
    <w:rsid w:val="00C649B6"/>
    <w:rsid w:val="00C74D8A"/>
    <w:rsid w:val="00CA03E8"/>
    <w:rsid w:val="00CA2A3A"/>
    <w:rsid w:val="00CA32ED"/>
    <w:rsid w:val="00CC04CC"/>
    <w:rsid w:val="00CD4DDE"/>
    <w:rsid w:val="00CE1407"/>
    <w:rsid w:val="00CF360B"/>
    <w:rsid w:val="00CF5C2B"/>
    <w:rsid w:val="00D11C1B"/>
    <w:rsid w:val="00D16D87"/>
    <w:rsid w:val="00D20124"/>
    <w:rsid w:val="00D31B5E"/>
    <w:rsid w:val="00D86CF7"/>
    <w:rsid w:val="00D9116C"/>
    <w:rsid w:val="00D9156F"/>
    <w:rsid w:val="00D93C62"/>
    <w:rsid w:val="00DA4B3D"/>
    <w:rsid w:val="00DA7732"/>
    <w:rsid w:val="00DD6078"/>
    <w:rsid w:val="00DE0BA1"/>
    <w:rsid w:val="00DE5A14"/>
    <w:rsid w:val="00DE7DC5"/>
    <w:rsid w:val="00DF20D7"/>
    <w:rsid w:val="00DF3549"/>
    <w:rsid w:val="00E13B37"/>
    <w:rsid w:val="00E425B4"/>
    <w:rsid w:val="00E44E5C"/>
    <w:rsid w:val="00E4504F"/>
    <w:rsid w:val="00E54453"/>
    <w:rsid w:val="00E675FB"/>
    <w:rsid w:val="00E954D2"/>
    <w:rsid w:val="00EB5BF7"/>
    <w:rsid w:val="00EE5368"/>
    <w:rsid w:val="00F0398A"/>
    <w:rsid w:val="00F13D29"/>
    <w:rsid w:val="00F167E6"/>
    <w:rsid w:val="00F4212D"/>
    <w:rsid w:val="00F514A6"/>
    <w:rsid w:val="00F5602E"/>
    <w:rsid w:val="00F6723F"/>
    <w:rsid w:val="00FA7347"/>
    <w:rsid w:val="00FB59CC"/>
    <w:rsid w:val="00FC43E1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1DC0"/>
  <w15:docId w15:val="{497FF7CE-F9C4-4749-98F3-20EE578A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3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407-2</dc:creator>
  <cp:lastModifiedBy>Admin</cp:lastModifiedBy>
  <cp:revision>2</cp:revision>
  <cp:lastPrinted>2021-12-02T04:36:00Z</cp:lastPrinted>
  <dcterms:created xsi:type="dcterms:W3CDTF">2022-01-17T04:18:00Z</dcterms:created>
  <dcterms:modified xsi:type="dcterms:W3CDTF">2022-01-17T04:18:00Z</dcterms:modified>
</cp:coreProperties>
</file>