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1" w:rsidRP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 консолидированного бюджета за 4</w:t>
      </w:r>
    </w:p>
    <w:p w:rsidR="002215F1" w:rsidRP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 xml:space="preserve">месяца 2020 г по бюджету сельского поселения </w:t>
      </w:r>
      <w:r w:rsidRPr="002215F1">
        <w:rPr>
          <w:rFonts w:ascii="Times New Roman" w:hAnsi="Times New Roman" w:cs="Times New Roman"/>
          <w:b/>
          <w:sz w:val="24"/>
          <w:szCs w:val="24"/>
        </w:rPr>
        <w:t>1-Иткуловский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221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 мая 2020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 </w:t>
      </w:r>
      <w:r w:rsidR="00D62964" w:rsidRPr="00D62964">
        <w:rPr>
          <w:rFonts w:ascii="Times New Roman" w:hAnsi="Times New Roman" w:cs="Times New Roman"/>
          <w:sz w:val="24"/>
          <w:szCs w:val="24"/>
        </w:rPr>
        <w:t>1-Иткуловский 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21789F">
        <w:rPr>
          <w:rFonts w:ascii="Times New Roman" w:hAnsi="Times New Roman" w:cs="Times New Roman"/>
          <w:sz w:val="24"/>
          <w:szCs w:val="24"/>
        </w:rPr>
        <w:t>ма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62964">
        <w:rPr>
          <w:rFonts w:ascii="Times New Roman" w:hAnsi="Times New Roman" w:cs="Times New Roman"/>
          <w:sz w:val="24"/>
          <w:szCs w:val="24"/>
        </w:rPr>
        <w:t>1416,27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D62964">
        <w:rPr>
          <w:rFonts w:ascii="Times New Roman" w:hAnsi="Times New Roman" w:cs="Times New Roman"/>
          <w:sz w:val="24"/>
          <w:szCs w:val="24"/>
        </w:rPr>
        <w:t>51,91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. Основными источниками доходов являются: налог на доходы физических лиц – </w:t>
      </w:r>
      <w:r w:rsidR="00D62964">
        <w:rPr>
          <w:rFonts w:ascii="Times New Roman" w:hAnsi="Times New Roman" w:cs="Times New Roman"/>
          <w:sz w:val="24"/>
          <w:szCs w:val="24"/>
        </w:rPr>
        <w:t>9,5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BF08A3">
        <w:rPr>
          <w:rFonts w:ascii="Times New Roman" w:hAnsi="Times New Roman" w:cs="Times New Roman"/>
          <w:sz w:val="24"/>
          <w:szCs w:val="24"/>
        </w:rPr>
        <w:t>18,37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21789F">
        <w:rPr>
          <w:rFonts w:ascii="Times New Roman" w:hAnsi="Times New Roman" w:cs="Times New Roman"/>
          <w:sz w:val="24"/>
          <w:szCs w:val="24"/>
        </w:rPr>
        <w:t>1 </w:t>
      </w:r>
      <w:r w:rsidR="00BF08A3">
        <w:rPr>
          <w:rFonts w:ascii="Times New Roman" w:hAnsi="Times New Roman" w:cs="Times New Roman"/>
          <w:sz w:val="24"/>
          <w:szCs w:val="24"/>
        </w:rPr>
        <w:t>,56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F08A3">
        <w:rPr>
          <w:rFonts w:ascii="Times New Roman" w:hAnsi="Times New Roman" w:cs="Times New Roman"/>
          <w:sz w:val="24"/>
          <w:szCs w:val="24"/>
        </w:rPr>
        <w:t>3,00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BF08A3">
        <w:rPr>
          <w:rFonts w:ascii="Times New Roman" w:hAnsi="Times New Roman" w:cs="Times New Roman"/>
          <w:sz w:val="24"/>
          <w:szCs w:val="24"/>
        </w:rPr>
        <w:t>15,13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F08A3">
        <w:rPr>
          <w:rFonts w:ascii="Times New Roman" w:hAnsi="Times New Roman" w:cs="Times New Roman"/>
          <w:sz w:val="24"/>
          <w:szCs w:val="24"/>
        </w:rPr>
        <w:t>29,16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6F7B6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BF08A3">
        <w:rPr>
          <w:rFonts w:ascii="Times New Roman" w:hAnsi="Times New Roman" w:cs="Times New Roman"/>
          <w:sz w:val="24"/>
          <w:szCs w:val="24"/>
        </w:rPr>
        <w:t>6,96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BF08A3">
        <w:rPr>
          <w:rFonts w:ascii="Times New Roman" w:hAnsi="Times New Roman" w:cs="Times New Roman"/>
          <w:sz w:val="24"/>
          <w:szCs w:val="24"/>
        </w:rPr>
        <w:t>13,40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F08A3">
        <w:rPr>
          <w:rFonts w:ascii="Times New Roman" w:hAnsi="Times New Roman" w:cs="Times New Roman"/>
          <w:sz w:val="24"/>
          <w:szCs w:val="24"/>
        </w:rPr>
        <w:t>1364,37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C0456D">
        <w:rPr>
          <w:rFonts w:ascii="Times New Roman" w:hAnsi="Times New Roman" w:cs="Times New Roman"/>
          <w:sz w:val="24"/>
          <w:szCs w:val="24"/>
        </w:rPr>
        <w:t xml:space="preserve">96,3%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четыре месяца 2020 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0456D">
        <w:rPr>
          <w:rFonts w:ascii="Times New Roman" w:hAnsi="Times New Roman" w:cs="Times New Roman"/>
          <w:sz w:val="24"/>
          <w:szCs w:val="24"/>
        </w:rPr>
        <w:t>754,63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C0456D">
        <w:rPr>
          <w:rFonts w:ascii="Times New Roman" w:hAnsi="Times New Roman" w:cs="Times New Roman"/>
          <w:sz w:val="24"/>
          <w:szCs w:val="24"/>
        </w:rPr>
        <w:t>19,92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2F5836">
        <w:rPr>
          <w:rFonts w:ascii="Times New Roman" w:hAnsi="Times New Roman" w:cs="Times New Roman"/>
          <w:sz w:val="24"/>
          <w:szCs w:val="24"/>
        </w:rPr>
        <w:t>373,45 тыс. руб. или 56,44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</w:t>
      </w:r>
      <w:proofErr w:type="gramStart"/>
      <w:r w:rsidR="002F5836" w:rsidRPr="002F5836">
        <w:rPr>
          <w:rFonts w:ascii="Times New Roman" w:hAnsi="Times New Roman" w:cs="Times New Roman"/>
          <w:sz w:val="24"/>
          <w:szCs w:val="24"/>
        </w:rPr>
        <w:t>.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08A3"/>
    <w:rsid w:val="00BF16EE"/>
    <w:rsid w:val="00BF41E3"/>
    <w:rsid w:val="00C0456D"/>
    <w:rsid w:val="00C15054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4</cp:revision>
  <cp:lastPrinted>2019-06-13T04:02:00Z</cp:lastPrinted>
  <dcterms:created xsi:type="dcterms:W3CDTF">2020-05-14T10:07:00Z</dcterms:created>
  <dcterms:modified xsi:type="dcterms:W3CDTF">2020-05-14T10:16:00Z</dcterms:modified>
</cp:coreProperties>
</file>